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DAD" w:rsidRPr="00634B2B" w:rsidRDefault="00634B2B" w:rsidP="00634B2B">
      <w:pPr>
        <w:jc w:val="center"/>
      </w:pPr>
      <w:r>
        <w:t xml:space="preserve">      </w:t>
      </w:r>
      <w:r w:rsidR="00AB7AF0" w:rsidRPr="00634B2B">
        <w:t>“</w:t>
      </w:r>
      <w:r w:rsidR="00522DAD" w:rsidRPr="00634B2B">
        <w:t>For ALL the Saint</w:t>
      </w:r>
      <w:r w:rsidR="00AB7AF0" w:rsidRPr="00634B2B">
        <w:t>s”</w:t>
      </w:r>
    </w:p>
    <w:p w:rsidR="00522DAD" w:rsidRPr="00634B2B" w:rsidRDefault="00522DAD" w:rsidP="00634B2B">
      <w:pPr>
        <w:ind w:left="360"/>
        <w:jc w:val="center"/>
      </w:pPr>
      <w:r w:rsidRPr="00634B2B">
        <w:t>November 1, 2020</w:t>
      </w:r>
    </w:p>
    <w:p w:rsidR="00522DAD" w:rsidRPr="00634B2B" w:rsidRDefault="00522DAD" w:rsidP="00634B2B">
      <w:pPr>
        <w:ind w:left="360"/>
        <w:jc w:val="center"/>
      </w:pPr>
      <w:r w:rsidRPr="00634B2B">
        <w:t>Revelation 7:9-17</w:t>
      </w:r>
    </w:p>
    <w:p w:rsidR="00522DAD" w:rsidRPr="00634B2B" w:rsidRDefault="00522DAD" w:rsidP="00634B2B">
      <w:pPr>
        <w:ind w:left="360"/>
        <w:jc w:val="center"/>
      </w:pPr>
      <w:r w:rsidRPr="00634B2B">
        <w:t>Rev. Lynne Keel</w:t>
      </w:r>
    </w:p>
    <w:p w:rsidR="00522DAD" w:rsidRPr="00634B2B" w:rsidRDefault="00522DAD" w:rsidP="00634B2B"/>
    <w:p w:rsidR="00776F0C" w:rsidRPr="00634B2B" w:rsidRDefault="008058FB" w:rsidP="00634B2B">
      <w:pPr>
        <w:ind w:left="360"/>
      </w:pPr>
      <w:r w:rsidRPr="00634B2B">
        <w:t xml:space="preserve">Like so many of us sheltering at home every night, I’ve been catching up on movies and </w:t>
      </w:r>
      <w:r w:rsidR="00522DAD" w:rsidRPr="00634B2B">
        <w:t xml:space="preserve">television </w:t>
      </w:r>
      <w:r w:rsidRPr="00634B2B">
        <w:t>shows.  My husband and I just finished the first season of “Lovecraft Country,” which is a show about a young black man on a road trip across 1950s Jim Crow</w:t>
      </w:r>
      <w:r w:rsidR="00522DAD" w:rsidRPr="00634B2B">
        <w:t xml:space="preserve"> era</w:t>
      </w:r>
      <w:r w:rsidRPr="00634B2B">
        <w:t xml:space="preserve"> America in search of his missing father.  </w:t>
      </w:r>
      <w:r w:rsidR="002B4F82" w:rsidRPr="00634B2B">
        <w:t xml:space="preserve">The story tellers utilized a unique </w:t>
      </w:r>
      <w:r w:rsidRPr="00634B2B">
        <w:t xml:space="preserve">a blend of horror and science fiction </w:t>
      </w:r>
      <w:r w:rsidR="002B4F82" w:rsidRPr="00634B2B">
        <w:t>to tell</w:t>
      </w:r>
      <w:r w:rsidRPr="00634B2B">
        <w:t xml:space="preserve"> the story of being black in America during segregation using magic, monsters, and time travel.  </w:t>
      </w:r>
      <w:r w:rsidR="002B7356" w:rsidRPr="00634B2B">
        <w:t>In my opinion, t</w:t>
      </w:r>
      <w:r w:rsidRPr="00634B2B">
        <w:t xml:space="preserve">he show </w:t>
      </w:r>
      <w:r w:rsidR="00AB7AF0" w:rsidRPr="00634B2B">
        <w:t>is</w:t>
      </w:r>
      <w:r w:rsidRPr="00634B2B">
        <w:t xml:space="preserve"> a work of art in the way that it blend</w:t>
      </w:r>
      <w:r w:rsidR="00AB7AF0" w:rsidRPr="00634B2B">
        <w:t>s</w:t>
      </w:r>
      <w:r w:rsidRPr="00634B2B">
        <w:t xml:space="preserve"> music, </w:t>
      </w:r>
      <w:r w:rsidR="002B7356" w:rsidRPr="00634B2B">
        <w:t xml:space="preserve">actual </w:t>
      </w:r>
      <w:r w:rsidRPr="00634B2B">
        <w:t>recorded speeches</w:t>
      </w:r>
      <w:r w:rsidR="00522DAD" w:rsidRPr="00634B2B">
        <w:t xml:space="preserve"> and poems</w:t>
      </w:r>
      <w:r w:rsidRPr="00634B2B">
        <w:t xml:space="preserve">, and </w:t>
      </w:r>
      <w:r w:rsidR="00776F0C" w:rsidRPr="00634B2B">
        <w:t>graphic, bold, and</w:t>
      </w:r>
      <w:r w:rsidRPr="00634B2B">
        <w:t xml:space="preserve"> fantastical images</w:t>
      </w:r>
      <w:r w:rsidR="00776F0C" w:rsidRPr="00634B2B">
        <w:t xml:space="preserve"> to reveal what this era was like </w:t>
      </w:r>
      <w:r w:rsidR="00AB7AF0" w:rsidRPr="00634B2B">
        <w:t>through the eyes of black people.</w:t>
      </w:r>
      <w:r w:rsidR="00776F0C" w:rsidRPr="00634B2B">
        <w:t xml:space="preserve">  Additionally</w:t>
      </w:r>
      <w:r w:rsidR="00522DAD" w:rsidRPr="00634B2B">
        <w:t xml:space="preserve"> and in contrast</w:t>
      </w:r>
      <w:r w:rsidR="00776F0C" w:rsidRPr="00634B2B">
        <w:t>, it cast</w:t>
      </w:r>
      <w:r w:rsidR="00AB7AF0" w:rsidRPr="00634B2B">
        <w:t>s</w:t>
      </w:r>
      <w:r w:rsidR="00776F0C" w:rsidRPr="00634B2B">
        <w:t xml:space="preserve"> a hopeful vision of what </w:t>
      </w:r>
      <w:r w:rsidR="00AB7AF0" w:rsidRPr="00634B2B">
        <w:t xml:space="preserve">love, </w:t>
      </w:r>
      <w:r w:rsidR="00776F0C" w:rsidRPr="00634B2B">
        <w:t>survival</w:t>
      </w:r>
      <w:r w:rsidR="00AB7AF0" w:rsidRPr="00634B2B">
        <w:t>,</w:t>
      </w:r>
      <w:r w:rsidR="00776F0C" w:rsidRPr="00634B2B">
        <w:t xml:space="preserve"> and perseverance </w:t>
      </w:r>
      <w:r w:rsidR="002B7356" w:rsidRPr="00634B2B">
        <w:t>has to offer for</w:t>
      </w:r>
      <w:r w:rsidR="00776F0C" w:rsidRPr="00634B2B">
        <w:t xml:space="preserve"> future generations. I</w:t>
      </w:r>
      <w:r w:rsidR="002B7356" w:rsidRPr="00634B2B">
        <w:t xml:space="preserve"> do</w:t>
      </w:r>
      <w:r w:rsidR="00776F0C" w:rsidRPr="00634B2B">
        <w:t xml:space="preserve"> highly recommend</w:t>
      </w:r>
      <w:r w:rsidR="00522DAD" w:rsidRPr="00634B2B">
        <w:t xml:space="preserve"> watching</w:t>
      </w:r>
      <w:r w:rsidR="00776F0C" w:rsidRPr="00634B2B">
        <w:t xml:space="preserve"> it</w:t>
      </w:r>
      <w:r w:rsidR="002B7356" w:rsidRPr="00634B2B">
        <w:t>,</w:t>
      </w:r>
      <w:r w:rsidR="00776F0C" w:rsidRPr="00634B2B">
        <w:t xml:space="preserve"> </w:t>
      </w:r>
      <w:r w:rsidR="002B7356" w:rsidRPr="00634B2B">
        <w:t>but</w:t>
      </w:r>
      <w:r w:rsidR="00776F0C" w:rsidRPr="00634B2B">
        <w:t xml:space="preserve"> if you have children in your home, you’ll want to wait until the kids are in bed for this one.  </w:t>
      </w:r>
    </w:p>
    <w:p w:rsidR="00634B2B" w:rsidRDefault="00634B2B" w:rsidP="00634B2B">
      <w:pPr>
        <w:ind w:left="360"/>
      </w:pPr>
    </w:p>
    <w:p w:rsidR="00B957E7" w:rsidRPr="00634B2B" w:rsidRDefault="00776F0C" w:rsidP="00634B2B">
      <w:pPr>
        <w:ind w:left="360"/>
      </w:pPr>
      <w:r w:rsidRPr="00634B2B">
        <w:t xml:space="preserve">This use of unimaginable, apocalyptic imagery </w:t>
      </w:r>
      <w:r w:rsidR="002B7356" w:rsidRPr="00634B2B">
        <w:t>in “Lovecraft Country” reminded me a bit of the book of Revelation</w:t>
      </w:r>
      <w:r w:rsidR="00522DAD" w:rsidRPr="00634B2B">
        <w:t>, the source of our scripture</w:t>
      </w:r>
      <w:r w:rsidR="00AB7AF0" w:rsidRPr="00634B2B">
        <w:t xml:space="preserve"> for</w:t>
      </w:r>
      <w:r w:rsidR="00522DAD" w:rsidRPr="00634B2B">
        <w:t xml:space="preserve"> today</w:t>
      </w:r>
      <w:r w:rsidR="002B7356" w:rsidRPr="00634B2B">
        <w:t xml:space="preserve">.  This </w:t>
      </w:r>
      <w:r w:rsidRPr="00634B2B">
        <w:t>was</w:t>
      </w:r>
      <w:r w:rsidR="002B7356" w:rsidRPr="00634B2B">
        <w:t xml:space="preserve"> the </w:t>
      </w:r>
      <w:r w:rsidR="00AB7AF0" w:rsidRPr="00634B2B">
        <w:t xml:space="preserve">type of </w:t>
      </w:r>
      <w:r w:rsidR="002B7356" w:rsidRPr="00634B2B">
        <w:t>rhetorical device</w:t>
      </w:r>
      <w:r w:rsidRPr="00634B2B">
        <w:t xml:space="preserve"> </w:t>
      </w:r>
      <w:r w:rsidR="002B7356" w:rsidRPr="00634B2B">
        <w:t>that</w:t>
      </w:r>
      <w:r w:rsidRPr="00634B2B">
        <w:t xml:space="preserve"> John of Patmos </w:t>
      </w:r>
      <w:r w:rsidR="002B7356" w:rsidRPr="00634B2B">
        <w:t>used to describe</w:t>
      </w:r>
      <w:r w:rsidRPr="00634B2B">
        <w:t xml:space="preserve"> a vision of the destruction of the Roman Empire and the birth of a New Jerusalem.  </w:t>
      </w:r>
      <w:r w:rsidR="002B7356" w:rsidRPr="00634B2B">
        <w:t>Many</w:t>
      </w:r>
      <w:r w:rsidRPr="00634B2B">
        <w:t xml:space="preserve"> of us dodge this book of the bible for a number of reasons.  It’s so graphic and provocative, it is easily misunderstood, and it has been used to invoke fear of the</w:t>
      </w:r>
      <w:r w:rsidR="002B4F82" w:rsidRPr="00634B2B">
        <w:t xml:space="preserve"> so-called</w:t>
      </w:r>
      <w:r w:rsidRPr="00634B2B">
        <w:t xml:space="preserve"> Rapture, most famously depicted in the “Left Behind” series of books.  In </w:t>
      </w:r>
      <w:r w:rsidR="00B957E7" w:rsidRPr="00634B2B">
        <w:t>truth</w:t>
      </w:r>
      <w:r w:rsidRPr="00634B2B">
        <w:t>, John’s</w:t>
      </w:r>
      <w:r w:rsidR="00B957E7" w:rsidRPr="00634B2B">
        <w:t xml:space="preserve"> likely</w:t>
      </w:r>
      <w:r w:rsidRPr="00634B2B">
        <w:t xml:space="preserve"> intention was to use apocalyptic imagery to cast a vision of</w:t>
      </w:r>
      <w:r w:rsidR="002B7356" w:rsidRPr="00634B2B">
        <w:t xml:space="preserve"> deliverance and</w:t>
      </w:r>
      <w:r w:rsidRPr="00634B2B">
        <w:t xml:space="preserve"> hope</w:t>
      </w:r>
      <w:r w:rsidR="00B957E7" w:rsidRPr="00634B2B">
        <w:t xml:space="preserve">, perhaps to an audience of </w:t>
      </w:r>
      <w:r w:rsidRPr="00634B2B">
        <w:t>persecuted Christians.</w:t>
      </w:r>
      <w:r w:rsidR="00B957E7" w:rsidRPr="00634B2B">
        <w:t xml:space="preserve">  </w:t>
      </w:r>
      <w:r w:rsidR="00522DAD" w:rsidRPr="00634B2B">
        <w:t xml:space="preserve">In other words, it was written to comfort people, not scare them.  </w:t>
      </w:r>
      <w:r w:rsidR="00B957E7" w:rsidRPr="00634B2B">
        <w:t xml:space="preserve">The word </w:t>
      </w:r>
      <w:r w:rsidR="00522DAD" w:rsidRPr="00634B2B">
        <w:t>“</w:t>
      </w:r>
      <w:r w:rsidR="00B957E7" w:rsidRPr="00634B2B">
        <w:t>Apocalypse</w:t>
      </w:r>
      <w:r w:rsidR="00522DAD" w:rsidRPr="00634B2B">
        <w:t>”</w:t>
      </w:r>
      <w:r w:rsidR="00B957E7" w:rsidRPr="00634B2B">
        <w:t xml:space="preserve"> comes from the Greek </w:t>
      </w:r>
      <w:r w:rsidR="00522DAD" w:rsidRPr="00634B2B">
        <w:t>“</w:t>
      </w:r>
      <w:proofErr w:type="spellStart"/>
      <w:r w:rsidR="00B957E7" w:rsidRPr="00634B2B">
        <w:t>apokalypsis</w:t>
      </w:r>
      <w:proofErr w:type="spellEnd"/>
      <w:r w:rsidR="00522DAD" w:rsidRPr="00634B2B">
        <w:t>”</w:t>
      </w:r>
      <w:r w:rsidR="00B957E7" w:rsidRPr="00634B2B">
        <w:t xml:space="preserve"> which means an unveiling, a revealing </w:t>
      </w:r>
      <w:r w:rsidR="002B7356" w:rsidRPr="00634B2B">
        <w:t xml:space="preserve">of </w:t>
      </w:r>
      <w:r w:rsidR="00B957E7" w:rsidRPr="00634B2B">
        <w:t xml:space="preserve">what was previous concealed, hence the title “Revelation.”  In this case, as wild as the book of Revelation may seem, the overriding narrative is about God’s rule and the Kingdom of Heaven having the ultimate and final word in a chaotic and oppressive world.  </w:t>
      </w:r>
    </w:p>
    <w:p w:rsidR="00634B2B" w:rsidRDefault="00634B2B" w:rsidP="00634B2B">
      <w:pPr>
        <w:ind w:left="360"/>
      </w:pPr>
    </w:p>
    <w:p w:rsidR="00D92C5D" w:rsidRPr="00634B2B" w:rsidRDefault="002B7356" w:rsidP="00634B2B">
      <w:pPr>
        <w:ind w:left="360"/>
      </w:pPr>
      <w:r w:rsidRPr="00634B2B">
        <w:t>By contrast, t</w:t>
      </w:r>
      <w:r w:rsidR="00B957E7" w:rsidRPr="00634B2B">
        <w:t>his morning’s text</w:t>
      </w:r>
      <w:r w:rsidR="002B4F82" w:rsidRPr="00634B2B">
        <w:t xml:space="preserve"> actually</w:t>
      </w:r>
      <w:r w:rsidR="00B957E7" w:rsidRPr="00634B2B">
        <w:t xml:space="preserve"> seems fairly mild, but</w:t>
      </w:r>
      <w:r w:rsidR="000F6E7C" w:rsidRPr="00634B2B">
        <w:t xml:space="preserve"> l</w:t>
      </w:r>
      <w:r w:rsidR="002B4F82" w:rsidRPr="00634B2B">
        <w:t xml:space="preserve">et me </w:t>
      </w:r>
      <w:r w:rsidR="000F6E7C" w:rsidRPr="00634B2B">
        <w:t>set the scene first.</w:t>
      </w:r>
      <w:r w:rsidR="00B957E7" w:rsidRPr="00634B2B">
        <w:t xml:space="preserve"> </w:t>
      </w:r>
      <w:r w:rsidR="000F6E7C" w:rsidRPr="00634B2B">
        <w:t>There has just been an</w:t>
      </w:r>
      <w:r w:rsidR="00B957E7" w:rsidRPr="00634B2B">
        <w:t xml:space="preserve"> earthquake</w:t>
      </w:r>
      <w:r w:rsidR="000F6E7C" w:rsidRPr="00634B2B">
        <w:t xml:space="preserve"> of epic proportions</w:t>
      </w:r>
      <w:r w:rsidR="00B957E7" w:rsidRPr="00634B2B">
        <w:t xml:space="preserve">, where the sun turns black, the moon turns </w:t>
      </w:r>
      <w:r w:rsidR="000F6E7C" w:rsidRPr="00634B2B">
        <w:t xml:space="preserve">blood </w:t>
      </w:r>
      <w:r w:rsidR="00B957E7" w:rsidRPr="00634B2B">
        <w:t xml:space="preserve">red, the stars fall from the sky, the sky </w:t>
      </w:r>
      <w:r w:rsidR="000F6E7C" w:rsidRPr="00634B2B">
        <w:t>rolled away like a scroll</w:t>
      </w:r>
      <w:r w:rsidR="00B957E7" w:rsidRPr="00634B2B">
        <w:t xml:space="preserve"> and the </w:t>
      </w:r>
      <w:r w:rsidR="000F6E7C" w:rsidRPr="00634B2B">
        <w:t>island of Patmos</w:t>
      </w:r>
      <w:r w:rsidR="00B957E7" w:rsidRPr="00634B2B">
        <w:t xml:space="preserve"> and mountains were </w:t>
      </w:r>
      <w:r w:rsidR="000F6E7C" w:rsidRPr="00634B2B">
        <w:t>relocated</w:t>
      </w:r>
      <w:r w:rsidR="00B957E7" w:rsidRPr="00634B2B">
        <w:t>.  Both the rich and powerful are huddled with slaves hidden in caves.</w:t>
      </w:r>
      <w:r w:rsidRPr="00634B2B">
        <w:t xml:space="preserve">  It is a terrifying image, but</w:t>
      </w:r>
      <w:r w:rsidR="00B957E7" w:rsidRPr="00634B2B">
        <w:t xml:space="preserve"> </w:t>
      </w:r>
      <w:r w:rsidRPr="00634B2B">
        <w:t>j</w:t>
      </w:r>
      <w:r w:rsidR="00B957E7" w:rsidRPr="00634B2B">
        <w:t>ust as more destruction is anticipated, there is a pause to seal</w:t>
      </w:r>
      <w:r w:rsidRPr="00634B2B">
        <w:t xml:space="preserve"> the</w:t>
      </w:r>
      <w:r w:rsidR="00B957E7" w:rsidRPr="00634B2B">
        <w:t xml:space="preserve"> members of the 12 tribes of Israel</w:t>
      </w:r>
      <w:r w:rsidRPr="00634B2B">
        <w:t xml:space="preserve"> as servants of God</w:t>
      </w:r>
      <w:r w:rsidR="00B957E7" w:rsidRPr="00634B2B">
        <w:t xml:space="preserve">, </w:t>
      </w:r>
      <w:r w:rsidRPr="00634B2B">
        <w:t xml:space="preserve">specifically </w:t>
      </w:r>
      <w:r w:rsidR="00B957E7" w:rsidRPr="00634B2B">
        <w:t xml:space="preserve">12,000 people from each tribe, for a total of 144,000 people.  This is where we will </w:t>
      </w:r>
      <w:r w:rsidR="000E035F" w:rsidRPr="00634B2B">
        <w:t>pick up John’s wild vision in Revelation 7:9-17.  I invite you to hear God’s word for you today:</w:t>
      </w:r>
    </w:p>
    <w:p w:rsidR="00634B2B" w:rsidRDefault="00634B2B" w:rsidP="00634B2B">
      <w:pPr>
        <w:ind w:left="360"/>
        <w:rPr>
          <w:i/>
          <w:iCs/>
          <w:vertAlign w:val="superscript"/>
        </w:rPr>
      </w:pPr>
    </w:p>
    <w:p w:rsidR="00D92C5D" w:rsidRPr="00634B2B" w:rsidRDefault="00D92C5D" w:rsidP="00634B2B">
      <w:pPr>
        <w:ind w:left="360"/>
        <w:rPr>
          <w:i/>
          <w:iCs/>
        </w:rPr>
      </w:pPr>
      <w:r w:rsidRPr="00634B2B">
        <w:rPr>
          <w:i/>
          <w:iCs/>
          <w:vertAlign w:val="superscript"/>
        </w:rPr>
        <w:t>9</w:t>
      </w:r>
      <w:r w:rsidRPr="00634B2B">
        <w:rPr>
          <w:i/>
          <w:iCs/>
        </w:rPr>
        <w:t>After this I looked, and there was a great multitude that no one could count, from every nation, from all tribes and peoples and languages, standing before the throne and before the Lamb, robed in white, with palm branches in their hands. </w:t>
      </w:r>
      <w:r w:rsidRPr="00634B2B">
        <w:rPr>
          <w:i/>
          <w:iCs/>
          <w:vertAlign w:val="superscript"/>
        </w:rPr>
        <w:t>10</w:t>
      </w:r>
      <w:r w:rsidRPr="00634B2B">
        <w:rPr>
          <w:i/>
          <w:iCs/>
        </w:rPr>
        <w:t xml:space="preserve">They cried out in a loud voice, </w:t>
      </w:r>
      <w:r w:rsidRPr="00634B2B">
        <w:rPr>
          <w:i/>
          <w:iCs/>
        </w:rPr>
        <w:lastRenderedPageBreak/>
        <w:t>saying, “Salvation belongs to our God who is seated on the throne, and to the Lamb!” </w:t>
      </w:r>
      <w:r w:rsidRPr="00634B2B">
        <w:rPr>
          <w:i/>
          <w:iCs/>
          <w:vertAlign w:val="superscript"/>
        </w:rPr>
        <w:t>11</w:t>
      </w:r>
      <w:r w:rsidRPr="00634B2B">
        <w:rPr>
          <w:i/>
          <w:iCs/>
        </w:rPr>
        <w:t>And all the angels stood around the throne and around the elders and the four living creatures, and they fell on their faces before the throne and worshiped God, </w:t>
      </w:r>
      <w:r w:rsidRPr="00634B2B">
        <w:rPr>
          <w:i/>
          <w:iCs/>
          <w:vertAlign w:val="superscript"/>
        </w:rPr>
        <w:t>12</w:t>
      </w:r>
      <w:r w:rsidRPr="00634B2B">
        <w:rPr>
          <w:i/>
          <w:iCs/>
        </w:rPr>
        <w:t>singing, “Amen! Blessing and glory and wisdom and thanksgiving and honor and power and might be to our God forever and ever! Amen.”</w:t>
      </w:r>
    </w:p>
    <w:p w:rsidR="00D92C5D" w:rsidRPr="00634B2B" w:rsidRDefault="00D92C5D" w:rsidP="00634B2B">
      <w:pPr>
        <w:ind w:left="360"/>
      </w:pPr>
      <w:r w:rsidRPr="00634B2B">
        <w:rPr>
          <w:i/>
          <w:iCs/>
          <w:vertAlign w:val="superscript"/>
        </w:rPr>
        <w:t>13</w:t>
      </w:r>
      <w:r w:rsidRPr="00634B2B">
        <w:rPr>
          <w:i/>
          <w:iCs/>
        </w:rPr>
        <w:t>Then one of the elders addressed me, saying, “Who are these, robed in white, and where have they come from?” </w:t>
      </w:r>
      <w:r w:rsidRPr="00634B2B">
        <w:rPr>
          <w:i/>
          <w:iCs/>
          <w:vertAlign w:val="superscript"/>
        </w:rPr>
        <w:t>14</w:t>
      </w:r>
      <w:r w:rsidRPr="00634B2B">
        <w:rPr>
          <w:i/>
          <w:iCs/>
        </w:rPr>
        <w:t>I said to him, “Sir, you are the one that knows.” Then he said to me, “These are they who have come out of the great ordeal; they have washed their robes and made them white in the blood of the Lamb. </w:t>
      </w:r>
      <w:r w:rsidRPr="00634B2B">
        <w:rPr>
          <w:i/>
          <w:iCs/>
          <w:vertAlign w:val="superscript"/>
        </w:rPr>
        <w:t>15</w:t>
      </w:r>
      <w:r w:rsidRPr="00634B2B">
        <w:rPr>
          <w:i/>
          <w:iCs/>
        </w:rPr>
        <w:t>For this reason they are before the throne of God, and worship him day and night within his temple, and the one who is seated on the throne will shelter them. </w:t>
      </w:r>
      <w:r w:rsidRPr="00634B2B">
        <w:rPr>
          <w:i/>
          <w:iCs/>
          <w:vertAlign w:val="superscript"/>
        </w:rPr>
        <w:t>16</w:t>
      </w:r>
      <w:r w:rsidRPr="00634B2B">
        <w:rPr>
          <w:i/>
          <w:iCs/>
        </w:rPr>
        <w:t>They will hunger no more, and thirst no more; the sun will not strike them, nor any scorching heat;</w:t>
      </w:r>
      <w:r w:rsidRPr="00634B2B">
        <w:rPr>
          <w:i/>
          <w:iCs/>
          <w:vertAlign w:val="superscript"/>
        </w:rPr>
        <w:t>17</w:t>
      </w:r>
      <w:r w:rsidRPr="00634B2B">
        <w:rPr>
          <w:i/>
          <w:iCs/>
        </w:rPr>
        <w:t>for the Lamb at the center of the throne will be their shepherd, and he will guide them to springs of the water of life, and God will wipe away every tear from their eyes.”</w:t>
      </w:r>
    </w:p>
    <w:p w:rsidR="000E035F" w:rsidRPr="00634B2B" w:rsidRDefault="000E035F" w:rsidP="00634B2B">
      <w:pPr>
        <w:ind w:left="360"/>
      </w:pPr>
      <w:r w:rsidRPr="00634B2B">
        <w:t xml:space="preserve">This is the word of the Lord, thanks be to God.  </w:t>
      </w:r>
    </w:p>
    <w:p w:rsidR="00634B2B" w:rsidRDefault="00634B2B" w:rsidP="00634B2B">
      <w:pPr>
        <w:ind w:left="360"/>
      </w:pPr>
    </w:p>
    <w:p w:rsidR="005E2CC0" w:rsidRPr="00634B2B" w:rsidRDefault="002B4F82" w:rsidP="00634B2B">
      <w:pPr>
        <w:ind w:left="360"/>
      </w:pPr>
      <w:r w:rsidRPr="00634B2B">
        <w:t>What a</w:t>
      </w:r>
      <w:r w:rsidR="005E2CC0" w:rsidRPr="00634B2B">
        <w:t xml:space="preserve"> beautiful, unifying image</w:t>
      </w:r>
      <w:r w:rsidR="000F6E7C" w:rsidRPr="00634B2B">
        <w:t xml:space="preserve"> in the midst of such chaos</w:t>
      </w:r>
      <w:r w:rsidRPr="00634B2B">
        <w:t xml:space="preserve">!  </w:t>
      </w:r>
      <w:r w:rsidR="005E2CC0" w:rsidRPr="00634B2B">
        <w:t>On the heels of the sealing of 144,000 chosen people comes a larger, more vast, more inclusive vision</w:t>
      </w:r>
      <w:r w:rsidR="000F6E7C" w:rsidRPr="00634B2B">
        <w:t xml:space="preserve"> of the Kingdom of God</w:t>
      </w:r>
      <w:r w:rsidR="005E2CC0" w:rsidRPr="00634B2B">
        <w:t xml:space="preserve">.  The text tells us that while we might be able to count to 144,000, we cannot count this number.  They come from every tribe, every nation, and speak every language.  </w:t>
      </w:r>
      <w:r w:rsidR="000F6E7C" w:rsidRPr="00634B2B">
        <w:t>This group is n</w:t>
      </w:r>
      <w:r w:rsidR="005E2CC0" w:rsidRPr="00634B2B">
        <w:t>ot just our favorite people or the people we deem worthy by their deeds or even those who have the same values as we do.  No, the picture</w:t>
      </w:r>
      <w:r w:rsidR="000F6E7C" w:rsidRPr="00634B2B">
        <w:t xml:space="preserve"> cast</w:t>
      </w:r>
      <w:r w:rsidR="005E2CC0" w:rsidRPr="00634B2B">
        <w:t xml:space="preserve"> is far more colorful, infinite, and lively than that.  So what does this apocalyptic image from John of Patmos reveal </w:t>
      </w:r>
      <w:r w:rsidR="000F6E7C" w:rsidRPr="00634B2B">
        <w:t xml:space="preserve">to us </w:t>
      </w:r>
      <w:r w:rsidR="005E2CC0" w:rsidRPr="00634B2B">
        <w:t xml:space="preserve">that was previously concealed?  </w:t>
      </w:r>
    </w:p>
    <w:p w:rsidR="00634B2B" w:rsidRDefault="00634B2B" w:rsidP="00634B2B">
      <w:pPr>
        <w:ind w:left="360"/>
      </w:pPr>
    </w:p>
    <w:p w:rsidR="00084230" w:rsidRPr="00634B2B" w:rsidRDefault="000F6E7C" w:rsidP="00634B2B">
      <w:pPr>
        <w:ind w:left="360"/>
      </w:pPr>
      <w:r w:rsidRPr="00634B2B">
        <w:t>Well, let’s start with who we would expect to see in the Kingdom of God: all the religious types, right?  The do</w:t>
      </w:r>
      <w:r w:rsidR="00634B2B">
        <w:t>-</w:t>
      </w:r>
      <w:r w:rsidRPr="00634B2B">
        <w:t xml:space="preserve">gooders, the pretty people, the successful people, </w:t>
      </w:r>
      <w:r w:rsidR="00373843" w:rsidRPr="00634B2B">
        <w:t>charismatic</w:t>
      </w:r>
      <w:r w:rsidRPr="00634B2B">
        <w:t xml:space="preserve"> leaders, and the pious crowd.  Yet a</w:t>
      </w:r>
      <w:r w:rsidR="005E2CC0" w:rsidRPr="00634B2B">
        <w:t>fter the earthquake and the world being turned upside down, there is a heavenly gathering of people</w:t>
      </w:r>
      <w:r w:rsidRPr="00634B2B">
        <w:t xml:space="preserve"> which includes:</w:t>
      </w:r>
      <w:r w:rsidR="005E2CC0" w:rsidRPr="00634B2B">
        <w:t xml:space="preserve"> the Jews and the Gentiles, the poor and the powerful, the black and white, male and female, adult and child, </w:t>
      </w:r>
      <w:r w:rsidR="00084230" w:rsidRPr="00634B2B">
        <w:t xml:space="preserve">Republicans and Democrats, people from every single continent, indigenous people and immigrants.  We cannot count how many, yet there is plenty of room for all.  </w:t>
      </w:r>
    </w:p>
    <w:p w:rsidR="00634B2B" w:rsidRDefault="00634B2B" w:rsidP="00634B2B">
      <w:pPr>
        <w:ind w:left="360"/>
      </w:pPr>
    </w:p>
    <w:p w:rsidR="00942DAA" w:rsidRPr="00634B2B" w:rsidRDefault="00084230" w:rsidP="00634B2B">
      <w:pPr>
        <w:ind w:left="360"/>
      </w:pPr>
      <w:r w:rsidRPr="00634B2B">
        <w:t>Today is All Saint’s day, and I love the Lectionary’s offering of this text for today.  Traditionally, All Saint’s day began as a day set aside to recognize the Virgin Mary and martyrs of the faith.  Fourteen hundred years later, this observance has expanded to include all saints, even those who have not been</w:t>
      </w:r>
      <w:r w:rsidR="00B87439" w:rsidRPr="00634B2B">
        <w:t xml:space="preserve"> officially recognized or</w:t>
      </w:r>
      <w:r w:rsidRPr="00634B2B">
        <w:t xml:space="preserve"> canonized by the Catholic Church.  </w:t>
      </w:r>
      <w:r w:rsidR="00942DAA" w:rsidRPr="00634B2B">
        <w:t>I</w:t>
      </w:r>
      <w:r w:rsidR="002B4F82" w:rsidRPr="00634B2B">
        <w:t xml:space="preserve">t was my hope </w:t>
      </w:r>
      <w:r w:rsidR="00942DAA" w:rsidRPr="00634B2B">
        <w:t xml:space="preserve">to share </w:t>
      </w:r>
      <w:r w:rsidR="00B87439" w:rsidRPr="00634B2B">
        <w:t>this</w:t>
      </w:r>
      <w:r w:rsidR="00942DAA" w:rsidRPr="00634B2B">
        <w:t xml:space="preserve"> word with you today from Memorial Garden where </w:t>
      </w:r>
      <w:r w:rsidR="002B4F82" w:rsidRPr="00634B2B">
        <w:t>would be</w:t>
      </w:r>
      <w:r w:rsidR="00942DAA" w:rsidRPr="00634B2B">
        <w:t xml:space="preserve"> surrounded by the saints of First Presbyterian</w:t>
      </w:r>
      <w:r w:rsidR="00B87439" w:rsidRPr="00634B2B">
        <w:t xml:space="preserve"> Church</w:t>
      </w:r>
      <w:r w:rsidR="00942DAA" w:rsidRPr="00634B2B">
        <w:t xml:space="preserve">.  </w:t>
      </w:r>
      <w:r w:rsidR="00634B2B">
        <w:t xml:space="preserve">Instead, I preach today from FPC’s History room where I am surrounded by pictures, news clippings, and remembrances of the Saints who went before us.  </w:t>
      </w:r>
      <w:r w:rsidRPr="00634B2B">
        <w:t>Today, we remember all those who have lived and died in the faith, those whose stories we have heard and those whose stories we have</w:t>
      </w:r>
      <w:r w:rsidR="00B87439" w:rsidRPr="00634B2B">
        <w:t xml:space="preserve"> actually</w:t>
      </w:r>
      <w:r w:rsidRPr="00634B2B">
        <w:t xml:space="preserve"> witnessed.  The timing every year on November 1</w:t>
      </w:r>
      <w:r w:rsidRPr="00634B2B">
        <w:rPr>
          <w:vertAlign w:val="superscript"/>
        </w:rPr>
        <w:t>st</w:t>
      </w:r>
      <w:r w:rsidRPr="00634B2B">
        <w:t xml:space="preserve"> is appropriate as we see</w:t>
      </w:r>
      <w:r w:rsidR="00B87439" w:rsidRPr="00634B2B">
        <w:t xml:space="preserve"> signs of</w:t>
      </w:r>
      <w:r w:rsidRPr="00634B2B">
        <w:t xml:space="preserve"> </w:t>
      </w:r>
      <w:r w:rsidR="000D4D7D" w:rsidRPr="00634B2B">
        <w:t>transition</w:t>
      </w:r>
      <w:r w:rsidRPr="00634B2B">
        <w:t xml:space="preserve"> all around us.  The leaves are changing and falling</w:t>
      </w:r>
      <w:r w:rsidR="00942DAA" w:rsidRPr="00634B2B">
        <w:t xml:space="preserve"> from the trees</w:t>
      </w:r>
      <w:r w:rsidRPr="00634B2B">
        <w:t xml:space="preserve">, </w:t>
      </w:r>
      <w:r w:rsidRPr="00634B2B">
        <w:lastRenderedPageBreak/>
        <w:t xml:space="preserve">summer’s blooms </w:t>
      </w:r>
      <w:r w:rsidR="00B87439" w:rsidRPr="00634B2B">
        <w:t>have faded</w:t>
      </w:r>
      <w:r w:rsidR="00942DAA" w:rsidRPr="00634B2B">
        <w:t xml:space="preserve"> away and</w:t>
      </w:r>
      <w:r w:rsidRPr="00634B2B">
        <w:t xml:space="preserve"> becom</w:t>
      </w:r>
      <w:r w:rsidR="00B87439" w:rsidRPr="00634B2B">
        <w:t>e</w:t>
      </w:r>
      <w:r w:rsidRPr="00634B2B">
        <w:t xml:space="preserve"> dormant, and we prepare for the dark winter</w:t>
      </w:r>
      <w:r w:rsidR="00942DAA" w:rsidRPr="00634B2B">
        <w:t xml:space="preserve"> ahead</w:t>
      </w:r>
      <w:r w:rsidRPr="00634B2B">
        <w:t>.  To have this celebration of our Saints</w:t>
      </w:r>
      <w:r w:rsidR="00942DAA" w:rsidRPr="00634B2B">
        <w:t xml:space="preserve"> is to be</w:t>
      </w:r>
      <w:r w:rsidRPr="00634B2B">
        <w:t xml:space="preserve"> reminde</w:t>
      </w:r>
      <w:r w:rsidR="00942DAA" w:rsidRPr="00634B2B">
        <w:t>d</w:t>
      </w:r>
      <w:r w:rsidRPr="00634B2B">
        <w:t xml:space="preserve"> of Easter’s promises</w:t>
      </w:r>
      <w:r w:rsidR="00942DAA" w:rsidRPr="00634B2B">
        <w:t xml:space="preserve"> that death is not the final word.  This is a cherished, hopeful word with which we cling in the midst o</w:t>
      </w:r>
      <w:r w:rsidR="00B87439" w:rsidRPr="00634B2B">
        <w:t>f such dark times in our world</w:t>
      </w:r>
      <w:r w:rsidR="00942DAA" w:rsidRPr="00634B2B">
        <w:t xml:space="preserve">.  </w:t>
      </w:r>
    </w:p>
    <w:p w:rsidR="00634B2B" w:rsidRDefault="00634B2B" w:rsidP="00634B2B">
      <w:pPr>
        <w:ind w:left="360"/>
      </w:pPr>
    </w:p>
    <w:p w:rsidR="00DE3B51" w:rsidRPr="00634B2B" w:rsidRDefault="00942DAA" w:rsidP="00634B2B">
      <w:pPr>
        <w:ind w:left="360"/>
      </w:pPr>
      <w:r w:rsidRPr="00634B2B">
        <w:t>Yet, there is also</w:t>
      </w:r>
      <w:r w:rsidR="00373843" w:rsidRPr="00634B2B">
        <w:t xml:space="preserve"> a sense of</w:t>
      </w:r>
      <w:r w:rsidRPr="00634B2B">
        <w:t xml:space="preserve"> paradox in this observance.  What exactly qualifies</w:t>
      </w:r>
      <w:r w:rsidR="00373843" w:rsidRPr="00634B2B">
        <w:t xml:space="preserve"> one</w:t>
      </w:r>
      <w:r w:rsidRPr="00634B2B">
        <w:t xml:space="preserve"> as a Saint anyway?  We tend to think of the Angels in our midst, the Mother Teresa types, the people of faith who </w:t>
      </w:r>
      <w:r w:rsidR="000D4D7D" w:rsidRPr="00634B2B">
        <w:t xml:space="preserve">seem to </w:t>
      </w:r>
      <w:r w:rsidRPr="00634B2B">
        <w:t xml:space="preserve">most exemplify </w:t>
      </w:r>
      <w:r w:rsidR="00B87439" w:rsidRPr="00634B2B">
        <w:t xml:space="preserve">God’s </w:t>
      </w:r>
      <w:r w:rsidRPr="00634B2B">
        <w:t>grace</w:t>
      </w:r>
      <w:r w:rsidR="000D4D7D" w:rsidRPr="00634B2B">
        <w:t xml:space="preserve"> to us</w:t>
      </w:r>
      <w:r w:rsidRPr="00634B2B">
        <w:t xml:space="preserve">.  </w:t>
      </w:r>
      <w:r w:rsidR="00DE3B51" w:rsidRPr="00634B2B">
        <w:t xml:space="preserve">They are our faith heroes.  </w:t>
      </w:r>
      <w:r w:rsidRPr="00634B2B">
        <w:t xml:space="preserve">Yet, if we are being honest, who can really measure up to this standard on a day to day basis?  </w:t>
      </w:r>
    </w:p>
    <w:p w:rsidR="00634B2B" w:rsidRDefault="00634B2B" w:rsidP="00634B2B">
      <w:pPr>
        <w:ind w:left="360"/>
      </w:pPr>
    </w:p>
    <w:p w:rsidR="00DE3B51" w:rsidRPr="00634B2B" w:rsidRDefault="00942DAA" w:rsidP="00634B2B">
      <w:pPr>
        <w:ind w:left="360"/>
      </w:pPr>
      <w:r w:rsidRPr="00634B2B">
        <w:t xml:space="preserve">One of my favorite pastors, Nadia </w:t>
      </w:r>
      <w:proofErr w:type="spellStart"/>
      <w:r w:rsidRPr="00634B2B">
        <w:t>Bolz</w:t>
      </w:r>
      <w:proofErr w:type="spellEnd"/>
      <w:r w:rsidRPr="00634B2B">
        <w:t xml:space="preserve"> Weber, tells this story</w:t>
      </w:r>
      <w:r w:rsidR="00DE3B51" w:rsidRPr="00634B2B">
        <w:t xml:space="preserve"> in her book “Accidental Saints” of when she </w:t>
      </w:r>
      <w:r w:rsidRPr="00634B2B">
        <w:t>was</w:t>
      </w:r>
      <w:r w:rsidR="00B87439" w:rsidRPr="00634B2B">
        <w:t xml:space="preserve"> starting a new church in Denver, CO.  She was</w:t>
      </w:r>
      <w:r w:rsidRPr="00634B2B">
        <w:t xml:space="preserve"> walking downtown when she noticed a sizeable memorial of sorts</w:t>
      </w:r>
      <w:r w:rsidR="00DE3B51" w:rsidRPr="00634B2B">
        <w:t xml:space="preserve"> </w:t>
      </w:r>
      <w:r w:rsidRPr="00634B2B">
        <w:t>in the courtyard of a large</w:t>
      </w:r>
      <w:r w:rsidR="00B87439" w:rsidRPr="00634B2B">
        <w:t xml:space="preserve"> and odd</w:t>
      </w:r>
      <w:r w:rsidRPr="00634B2B">
        <w:t>-looking church. The roof of the Pillar of Fire Church</w:t>
      </w:r>
      <w:r w:rsidR="00DE3B51" w:rsidRPr="00634B2B">
        <w:t xml:space="preserve"> </w:t>
      </w:r>
      <w:r w:rsidRPr="00634B2B">
        <w:t>is crowned with the enormous pink call letters KPOF that light up at night,</w:t>
      </w:r>
      <w:r w:rsidR="00DE3B51" w:rsidRPr="00634B2B">
        <w:t xml:space="preserve"> </w:t>
      </w:r>
      <w:r w:rsidRPr="00634B2B">
        <w:t>making it look like what it</w:t>
      </w:r>
      <w:r w:rsidR="00B87439" w:rsidRPr="00634B2B">
        <w:t xml:space="preserve"> actually</w:t>
      </w:r>
      <w:r w:rsidRPr="00634B2B">
        <w:t xml:space="preserve"> is:</w:t>
      </w:r>
      <w:r w:rsidR="00DE3B51" w:rsidRPr="00634B2B">
        <w:t xml:space="preserve"> </w:t>
      </w:r>
      <w:r w:rsidRPr="00634B2B">
        <w:t>a Pentecostal church that doubles as a radio station. She squinted to read the inscription on the memorial:</w:t>
      </w:r>
      <w:r w:rsidR="00DE3B51" w:rsidRPr="00634B2B">
        <w:t xml:space="preserve"> </w:t>
      </w:r>
      <w:r w:rsidRPr="00634B2B">
        <w:t>“Alma White, found</w:t>
      </w:r>
      <w:r w:rsidR="00373843" w:rsidRPr="00634B2B">
        <w:t>er</w:t>
      </w:r>
      <w:r w:rsidRPr="00634B2B">
        <w:t xml:space="preserve"> of the Pillar of Fire Church, 1901.” Turning to her friend, she said, “Alma? That’s a woman’s name, isn’t it?</w:t>
      </w:r>
      <w:r w:rsidR="00DE3B51" w:rsidRPr="00634B2B">
        <w:t xml:space="preserve"> </w:t>
      </w:r>
      <w:r w:rsidRPr="00634B2B">
        <w:t xml:space="preserve">Did a </w:t>
      </w:r>
      <w:r w:rsidRPr="00634B2B">
        <w:rPr>
          <w:i/>
          <w:iCs/>
        </w:rPr>
        <w:t xml:space="preserve">woman </w:t>
      </w:r>
      <w:r w:rsidRPr="00634B2B">
        <w:t xml:space="preserve">plant a church in Denver in 1901?” </w:t>
      </w:r>
      <w:r w:rsidR="00DE3B51" w:rsidRPr="00634B2B">
        <w:t xml:space="preserve"> </w:t>
      </w:r>
      <w:r w:rsidRPr="00634B2B">
        <w:t>Nadia later reflected,</w:t>
      </w:r>
      <w:r w:rsidR="00DE3B51" w:rsidRPr="00634B2B">
        <w:t xml:space="preserve"> </w:t>
      </w:r>
      <w:r w:rsidRPr="00634B2B">
        <w:t>“I didn’t know of many women who had set out to start churches all by themselves, much less at the turn of the twentieth century,</w:t>
      </w:r>
      <w:r w:rsidR="00DE3B51" w:rsidRPr="00634B2B">
        <w:t xml:space="preserve"> </w:t>
      </w:r>
      <w:r w:rsidRPr="00634B2B">
        <w:t>so, desperate as I was for someone</w:t>
      </w:r>
      <w:r w:rsidR="00DE3B51" w:rsidRPr="00634B2B">
        <w:t xml:space="preserve"> </w:t>
      </w:r>
      <w:r w:rsidRPr="00634B2B">
        <w:t xml:space="preserve">I could place in the category “hero” and “role model” since I was starting my own church in Denver, I pulled out my phone and Googled Alma White. </w:t>
      </w:r>
      <w:r w:rsidR="00DE3B51" w:rsidRPr="00634B2B">
        <w:t xml:space="preserve"> </w:t>
      </w:r>
      <w:r w:rsidRPr="00634B2B">
        <w:t xml:space="preserve">My excitement about discovering a hero </w:t>
      </w:r>
      <w:r w:rsidRPr="00634B2B">
        <w:rPr>
          <w:b/>
          <w:bCs/>
        </w:rPr>
        <w:t xml:space="preserve">only built </w:t>
      </w:r>
      <w:r w:rsidRPr="00634B2B">
        <w:t>as I read her Wikipedia entry: ‘Alma Bridwell White (June 16, 1862-June 26, 1946) was the found</w:t>
      </w:r>
      <w:r w:rsidR="00DE3B51" w:rsidRPr="00634B2B">
        <w:t>er</w:t>
      </w:r>
      <w:r w:rsidRPr="00634B2B">
        <w:t xml:space="preserve"> and a bishop of the Pillar of Fire Church.” </w:t>
      </w:r>
      <w:r w:rsidR="00B87439" w:rsidRPr="00634B2B">
        <w:t>She</w:t>
      </w:r>
      <w:r w:rsidRPr="00634B2B">
        <w:t xml:space="preserve"> went on to read that in 1918,</w:t>
      </w:r>
      <w:r w:rsidR="00DE3B51" w:rsidRPr="00634B2B">
        <w:t xml:space="preserve"> </w:t>
      </w:r>
      <w:r w:rsidR="00B87439" w:rsidRPr="00634B2B">
        <w:t>Alma</w:t>
      </w:r>
      <w:r w:rsidRPr="00634B2B">
        <w:t xml:space="preserve"> became the first female bishop in the United States. She was noted for her feminism and her association with</w:t>
      </w:r>
      <w:r w:rsidR="000D4D7D" w:rsidRPr="00634B2B">
        <w:t xml:space="preserve"> none other than </w:t>
      </w:r>
      <w:r w:rsidRPr="00634B2B">
        <w:t>The Ku Klux Klan, anti-Catholicism, anti-Semitism, anti-Pentecostalism,</w:t>
      </w:r>
      <w:r w:rsidR="00DE3B51" w:rsidRPr="00634B2B">
        <w:t xml:space="preserve"> </w:t>
      </w:r>
      <w:r w:rsidRPr="00634B2B">
        <w:t>racism,</w:t>
      </w:r>
      <w:r w:rsidR="00DE3B51" w:rsidRPr="00634B2B">
        <w:t xml:space="preserve"> </w:t>
      </w:r>
      <w:r w:rsidRPr="00634B2B">
        <w:t xml:space="preserve">and hostility to immigrants... </w:t>
      </w:r>
      <w:r w:rsidRPr="00634B2B">
        <w:rPr>
          <w:rStyle w:val="FootnoteReference"/>
        </w:rPr>
        <w:footnoteReference w:id="1"/>
      </w:r>
    </w:p>
    <w:p w:rsidR="00634B2B" w:rsidRDefault="00634B2B" w:rsidP="00634B2B">
      <w:pPr>
        <w:ind w:left="360"/>
      </w:pPr>
    </w:p>
    <w:p w:rsidR="00696FBF" w:rsidRPr="00634B2B" w:rsidRDefault="00DE3B51" w:rsidP="00634B2B">
      <w:pPr>
        <w:ind w:left="360"/>
      </w:pPr>
      <w:r w:rsidRPr="00634B2B">
        <w:t xml:space="preserve">Yikes.  And the truth is, if we dig deep enough, we </w:t>
      </w:r>
      <w:r w:rsidR="000D4D7D" w:rsidRPr="00634B2B">
        <w:t>can find</w:t>
      </w:r>
      <w:r w:rsidRPr="00634B2B">
        <w:t xml:space="preserve"> frailties and flaws</w:t>
      </w:r>
      <w:r w:rsidR="000D4D7D" w:rsidRPr="00634B2B">
        <w:t xml:space="preserve"> in one form or another</w:t>
      </w:r>
      <w:r w:rsidRPr="00634B2B">
        <w:t xml:space="preserve"> in every human being.  Often, when I’m meeting with a family planning the funeral of their loved one, I’m honored that they will share the entire story of </w:t>
      </w:r>
      <w:r w:rsidR="00696FBF" w:rsidRPr="00634B2B">
        <w:t xml:space="preserve">their beloved to help </w:t>
      </w:r>
      <w:r w:rsidR="00B87439" w:rsidRPr="00634B2B">
        <w:t>me</w:t>
      </w:r>
      <w:r w:rsidR="00696FBF" w:rsidRPr="00634B2B">
        <w:t xml:space="preserve"> cull down what might be shared in the homily.  And I’m always a little tickled to learn what can be shared</w:t>
      </w:r>
      <w:r w:rsidR="00B87439" w:rsidRPr="00634B2B">
        <w:t xml:space="preserve"> </w:t>
      </w:r>
      <w:r w:rsidR="00696FBF" w:rsidRPr="00634B2B">
        <w:t xml:space="preserve">and what is strictly “off the record.”  </w:t>
      </w:r>
      <w:r w:rsidR="00B87439" w:rsidRPr="00634B2B">
        <w:t xml:space="preserve">And frankly, the “off the record” stuff is usually the most interesting.  </w:t>
      </w:r>
      <w:r w:rsidR="00696FBF" w:rsidRPr="00634B2B">
        <w:t xml:space="preserve">Every now and then, I’ll be given permission to tell the whole </w:t>
      </w:r>
      <w:r w:rsidR="00B87439" w:rsidRPr="00634B2B">
        <w:t>story</w:t>
      </w:r>
      <w:r w:rsidR="00696FBF" w:rsidRPr="00634B2B">
        <w:t xml:space="preserve"> about this Saint, which reveals the undeniable truth that Saints are simply flawed people who often do</w:t>
      </w:r>
      <w:r w:rsidR="000D4D7D" w:rsidRPr="00634B2B">
        <w:t xml:space="preserve"> wonderfully</w:t>
      </w:r>
      <w:r w:rsidR="00696FBF" w:rsidRPr="00634B2B">
        <w:t xml:space="preserve"> divine things by the grace of God</w:t>
      </w:r>
      <w:r w:rsidR="00B87439" w:rsidRPr="00634B2B">
        <w:t xml:space="preserve"> and the grace of God alone</w:t>
      </w:r>
      <w:r w:rsidR="00696FBF" w:rsidRPr="00634B2B">
        <w:t xml:space="preserve">.  </w:t>
      </w:r>
    </w:p>
    <w:p w:rsidR="00634B2B" w:rsidRDefault="00634B2B" w:rsidP="00634B2B">
      <w:pPr>
        <w:ind w:left="360"/>
      </w:pPr>
    </w:p>
    <w:p w:rsidR="00B519B2" w:rsidRPr="00634B2B" w:rsidRDefault="00696FBF" w:rsidP="00634B2B">
      <w:pPr>
        <w:ind w:left="360"/>
      </w:pPr>
      <w:r w:rsidRPr="00634B2B">
        <w:t xml:space="preserve">Recently, in response to the heated dialogue about race in our country, we have been hosting book discussions in our Racial Equity Reads group.  A few weeks ago, we finished </w:t>
      </w:r>
      <w:r w:rsidRPr="00634B2B">
        <w:lastRenderedPageBreak/>
        <w:t>our latest book entitled “White Too Long: The Legacy of White Supremacy in American Christianity” by Robert Jones.</w:t>
      </w:r>
      <w:r w:rsidR="008F50A1" w:rsidRPr="00634B2B">
        <w:t xml:space="preserve">  I highly</w:t>
      </w:r>
      <w:r w:rsidR="00B87439" w:rsidRPr="00634B2B">
        <w:t>, highly</w:t>
      </w:r>
      <w:r w:rsidR="008F50A1" w:rsidRPr="00634B2B">
        <w:t xml:space="preserve"> recommend that every Christian read this book, but with the disclaimer that it is not for the faint of heart.  It was a tough read about some disheartening truths,</w:t>
      </w:r>
      <w:r w:rsidR="00A431EF" w:rsidRPr="00634B2B">
        <w:t xml:space="preserve"> truths that we often omit or gloss over.</w:t>
      </w:r>
      <w:r w:rsidR="008F50A1" w:rsidRPr="00634B2B">
        <w:t xml:space="preserve"> </w:t>
      </w:r>
      <w:r w:rsidR="00A431EF" w:rsidRPr="00634B2B">
        <w:t xml:space="preserve"> M</w:t>
      </w:r>
      <w:r w:rsidR="008F50A1" w:rsidRPr="00634B2B">
        <w:t>any of us in the group did further research about Christianity’s complicity and participation in</w:t>
      </w:r>
      <w:r w:rsidR="000D4D7D" w:rsidRPr="00634B2B">
        <w:t xml:space="preserve"> issues like</w:t>
      </w:r>
      <w:r w:rsidR="008F50A1" w:rsidRPr="00634B2B">
        <w:t xml:space="preserve"> slavery, segregation, and even </w:t>
      </w:r>
      <w:proofErr w:type="spellStart"/>
      <w:r w:rsidR="008F50A1" w:rsidRPr="00634B2B">
        <w:t>lynchings</w:t>
      </w:r>
      <w:proofErr w:type="spellEnd"/>
      <w:r w:rsidR="00A431EF" w:rsidRPr="00634B2B">
        <w:t>, thinking surely this didn’t apply to our denomination or our church</w:t>
      </w:r>
      <w:r w:rsidR="008F50A1" w:rsidRPr="00634B2B">
        <w:t xml:space="preserve">.  </w:t>
      </w:r>
      <w:r w:rsidR="00A431EF" w:rsidRPr="00634B2B">
        <w:t>So w</w:t>
      </w:r>
      <w:r w:rsidR="008F50A1" w:rsidRPr="00634B2B">
        <w:t>e specifically dug in to Presbyterian history, and</w:t>
      </w:r>
      <w:r w:rsidR="00B87439" w:rsidRPr="00634B2B">
        <w:t xml:space="preserve"> while many were abolitionists</w:t>
      </w:r>
      <w:r w:rsidR="00A431EF" w:rsidRPr="00634B2B">
        <w:t xml:space="preserve"> and participated in Civil Rights marches</w:t>
      </w:r>
      <w:r w:rsidR="00B87439" w:rsidRPr="00634B2B">
        <w:t>,</w:t>
      </w:r>
      <w:r w:rsidR="008F50A1" w:rsidRPr="00634B2B">
        <w:t xml:space="preserve"> we were horrified to </w:t>
      </w:r>
      <w:r w:rsidR="00944B17" w:rsidRPr="00634B2B">
        <w:t>learn</w:t>
      </w:r>
      <w:r w:rsidR="008F50A1" w:rsidRPr="00634B2B">
        <w:t xml:space="preserve"> the painful truth of </w:t>
      </w:r>
      <w:r w:rsidR="00944B17" w:rsidRPr="00634B2B">
        <w:t xml:space="preserve">devout </w:t>
      </w:r>
      <w:r w:rsidR="00A431EF" w:rsidRPr="00634B2B">
        <w:t xml:space="preserve">Presbyterian </w:t>
      </w:r>
      <w:r w:rsidR="00944B17" w:rsidRPr="00634B2B">
        <w:t xml:space="preserve">church pastors and members who were </w:t>
      </w:r>
      <w:r w:rsidR="008F50A1" w:rsidRPr="00634B2B">
        <w:t>slave owners and confederate soldiers</w:t>
      </w:r>
      <w:r w:rsidR="00A431EF" w:rsidRPr="00634B2B">
        <w:t xml:space="preserve">, some who are buried in Memorial Garden.  </w:t>
      </w:r>
    </w:p>
    <w:p w:rsidR="00634B2B" w:rsidRDefault="00634B2B" w:rsidP="00634B2B">
      <w:pPr>
        <w:ind w:left="360"/>
      </w:pPr>
    </w:p>
    <w:p w:rsidR="008F50A1" w:rsidRPr="00634B2B" w:rsidRDefault="000D4D7D" w:rsidP="00634B2B">
      <w:pPr>
        <w:ind w:left="360"/>
      </w:pPr>
      <w:r w:rsidRPr="00634B2B">
        <w:t>So w</w:t>
      </w:r>
      <w:r w:rsidR="00A431EF" w:rsidRPr="00634B2B">
        <w:t xml:space="preserve">hat do you say about </w:t>
      </w:r>
      <w:r w:rsidR="00B519B2" w:rsidRPr="00634B2B">
        <w:t xml:space="preserve">one of our Presbyterian </w:t>
      </w:r>
      <w:r w:rsidRPr="00634B2B">
        <w:t>Saints</w:t>
      </w:r>
      <w:r w:rsidR="00B519B2" w:rsidRPr="00634B2B">
        <w:t>,</w:t>
      </w:r>
      <w:r w:rsidR="00A431EF" w:rsidRPr="00634B2B">
        <w:t xml:space="preserve"> </w:t>
      </w:r>
      <w:r w:rsidR="00B519B2" w:rsidRPr="00634B2B">
        <w:t xml:space="preserve">Rev. </w:t>
      </w:r>
      <w:r w:rsidR="00A431EF" w:rsidRPr="00634B2B">
        <w:t>James Henry Thornwell</w:t>
      </w:r>
      <w:r w:rsidR="00B519B2" w:rsidRPr="00634B2B">
        <w:t>,</w:t>
      </w:r>
      <w:r w:rsidR="00A431EF" w:rsidRPr="00634B2B">
        <w:t xml:space="preserve"> who taught at my seminary and was the namesake of our beloved Thornwell Home for Children yet </w:t>
      </w:r>
      <w:r w:rsidR="00B519B2" w:rsidRPr="00634B2B">
        <w:t xml:space="preserve">also </w:t>
      </w:r>
      <w:r w:rsidR="00A431EF" w:rsidRPr="00634B2B">
        <w:t>preached sermons defending slavery?</w:t>
      </w:r>
      <w:r w:rsidR="00944B17" w:rsidRPr="00634B2B">
        <w:t xml:space="preserve">  </w:t>
      </w:r>
      <w:r w:rsidR="00B519B2" w:rsidRPr="00634B2B">
        <w:t xml:space="preserve">In some of our more local research, we </w:t>
      </w:r>
      <w:r w:rsidR="00944B17" w:rsidRPr="00634B2B">
        <w:t xml:space="preserve">also learned </w:t>
      </w:r>
      <w:r w:rsidR="00D052A0" w:rsidRPr="00634B2B">
        <w:t>that</w:t>
      </w:r>
      <w:r w:rsidR="008F50A1" w:rsidRPr="00634B2B">
        <w:t xml:space="preserve"> a minister</w:t>
      </w:r>
      <w:r w:rsidR="00D052A0" w:rsidRPr="00634B2B">
        <w:t xml:space="preserve"> </w:t>
      </w:r>
      <w:r w:rsidR="008F50A1" w:rsidRPr="00634B2B">
        <w:t xml:space="preserve">of </w:t>
      </w:r>
      <w:r w:rsidR="00A431EF" w:rsidRPr="00634B2B">
        <w:t>First Presbyterian Church</w:t>
      </w:r>
      <w:r w:rsidR="00944B17" w:rsidRPr="00634B2B">
        <w:t xml:space="preserve">, </w:t>
      </w:r>
      <w:r w:rsidR="00D052A0" w:rsidRPr="00634B2B">
        <w:t>Rev. W.C. Alexander</w:t>
      </w:r>
      <w:r w:rsidR="00944B17" w:rsidRPr="00634B2B">
        <w:t>,</w:t>
      </w:r>
      <w:r w:rsidR="00D052A0" w:rsidRPr="00634B2B">
        <w:t xml:space="preserve"> led public prayer</w:t>
      </w:r>
      <w:r w:rsidR="008F50A1" w:rsidRPr="00634B2B">
        <w:t xml:space="preserve"> at the only lynching </w:t>
      </w:r>
      <w:r w:rsidR="00944B17" w:rsidRPr="00634B2B">
        <w:t>of two black men</w:t>
      </w:r>
      <w:r w:rsidR="008169D5" w:rsidRPr="00634B2B">
        <w:t>, Joe Kiser and Tom Johnson,</w:t>
      </w:r>
      <w:r w:rsidR="00944B17" w:rsidRPr="00634B2B">
        <w:t xml:space="preserve"> </w:t>
      </w:r>
      <w:r w:rsidR="008F50A1" w:rsidRPr="00634B2B">
        <w:t>to take place in Cabarrus county.</w:t>
      </w:r>
      <w:r w:rsidR="00B519B2" w:rsidRPr="00634B2B">
        <w:rPr>
          <w:rStyle w:val="FootnoteReference"/>
        </w:rPr>
        <w:footnoteReference w:id="2"/>
      </w:r>
      <w:r w:rsidR="008F50A1" w:rsidRPr="00634B2B">
        <w:t xml:space="preserve">  How do we hold and reconcile the tension of the</w:t>
      </w:r>
      <w:r w:rsidR="00944B17" w:rsidRPr="00634B2B">
        <w:t xml:space="preserve"> knowledge that the</w:t>
      </w:r>
      <w:r w:rsidR="008F50A1" w:rsidRPr="00634B2B">
        <w:t xml:space="preserve"> saints who were the back bones of </w:t>
      </w:r>
      <w:r w:rsidR="00B519B2" w:rsidRPr="00634B2B">
        <w:t>our lives of faith</w:t>
      </w:r>
      <w:r w:rsidR="008F50A1" w:rsidRPr="00634B2B">
        <w:t>, who</w:t>
      </w:r>
      <w:r w:rsidR="00B519B2" w:rsidRPr="00634B2B">
        <w:t xml:space="preserve"> helped</w:t>
      </w:r>
      <w:r w:rsidR="008F50A1" w:rsidRPr="00634B2B">
        <w:t xml:space="preserve"> </w:t>
      </w:r>
      <w:r w:rsidR="00B519B2" w:rsidRPr="00634B2B">
        <w:t>build our churches</w:t>
      </w:r>
      <w:r w:rsidR="008F50A1" w:rsidRPr="00634B2B">
        <w:t>, who served and taught Sunday School</w:t>
      </w:r>
      <w:r w:rsidR="00B519B2" w:rsidRPr="00634B2B">
        <w:t xml:space="preserve"> also</w:t>
      </w:r>
      <w:r w:rsidR="008F50A1" w:rsidRPr="00634B2B">
        <w:t xml:space="preserve"> participat</w:t>
      </w:r>
      <w:r w:rsidR="00944B17" w:rsidRPr="00634B2B">
        <w:t>ed</w:t>
      </w:r>
      <w:r w:rsidR="008F50A1" w:rsidRPr="00634B2B">
        <w:t xml:space="preserve"> in so much hate and violence?  </w:t>
      </w:r>
    </w:p>
    <w:p w:rsidR="00634B2B" w:rsidRDefault="00634B2B" w:rsidP="00634B2B">
      <w:pPr>
        <w:ind w:left="360"/>
      </w:pPr>
    </w:p>
    <w:p w:rsidR="00944B17" w:rsidRPr="00634B2B" w:rsidRDefault="008F50A1" w:rsidP="00634B2B">
      <w:pPr>
        <w:ind w:left="360"/>
      </w:pPr>
      <w:r w:rsidRPr="00634B2B">
        <w:t xml:space="preserve">By the grace of God, that’s how.  God’s grace continually reveals to us that </w:t>
      </w:r>
      <w:r w:rsidR="00944B17" w:rsidRPr="00634B2B">
        <w:t>human beings</w:t>
      </w:r>
      <w:r w:rsidR="00696FBF" w:rsidRPr="00634B2B">
        <w:t xml:space="preserve"> are never the sum of the wors</w:t>
      </w:r>
      <w:r w:rsidR="00952611" w:rsidRPr="00634B2B">
        <w:t xml:space="preserve">t </w:t>
      </w:r>
      <w:r w:rsidR="00696FBF" w:rsidRPr="00634B2B">
        <w:t xml:space="preserve">parts of </w:t>
      </w:r>
      <w:r w:rsidR="00944B17" w:rsidRPr="00634B2B">
        <w:t>them</w:t>
      </w:r>
      <w:r w:rsidRPr="00634B2B">
        <w:t xml:space="preserve">.  </w:t>
      </w:r>
      <w:r w:rsidR="00952611" w:rsidRPr="00634B2B">
        <w:t>Being created in the image of God means that we all hold within us Kingdom</w:t>
      </w:r>
      <w:r w:rsidR="00944B17" w:rsidRPr="00634B2B">
        <w:t xml:space="preserve"> of God potential</w:t>
      </w:r>
      <w:r w:rsidR="00952611" w:rsidRPr="00634B2B">
        <w:t xml:space="preserve">.  </w:t>
      </w:r>
      <w:r w:rsidRPr="00634B2B">
        <w:t xml:space="preserve">When we tell the </w:t>
      </w:r>
      <w:r w:rsidR="00952611" w:rsidRPr="00634B2B">
        <w:t>wonderful, awful, amazing and painful</w:t>
      </w:r>
      <w:r w:rsidRPr="00634B2B">
        <w:t xml:space="preserve"> stor</w:t>
      </w:r>
      <w:r w:rsidR="00944B17" w:rsidRPr="00634B2B">
        <w:t>ies</w:t>
      </w:r>
      <w:r w:rsidRPr="00634B2B">
        <w:t xml:space="preserve"> about our Saints, God’s grace reveals to us </w:t>
      </w:r>
      <w:r w:rsidR="00952611" w:rsidRPr="00634B2B">
        <w:t xml:space="preserve">that God’s divine intentions can be worked out in any of us…and I mean, any of us.  </w:t>
      </w:r>
      <w:r w:rsidR="00D052A0" w:rsidRPr="00634B2B">
        <w:t xml:space="preserve">What is so beautiful in this morning’s text is the broadly inclusive image of the great cloud of witnesses that John Patmos presents.  </w:t>
      </w:r>
      <w:r w:rsidR="00952611" w:rsidRPr="00634B2B">
        <w:t>The</w:t>
      </w:r>
      <w:r w:rsidR="00D052A0" w:rsidRPr="00634B2B">
        <w:t xml:space="preserve">y </w:t>
      </w:r>
      <w:r w:rsidR="00952611" w:rsidRPr="00634B2B">
        <w:t xml:space="preserve">still speak to us in their stories, </w:t>
      </w:r>
      <w:r w:rsidR="00D052A0" w:rsidRPr="00634B2B">
        <w:t xml:space="preserve">in </w:t>
      </w:r>
      <w:r w:rsidR="00B519B2" w:rsidRPr="00634B2B">
        <w:t xml:space="preserve">both </w:t>
      </w:r>
      <w:r w:rsidR="00952611" w:rsidRPr="00634B2B">
        <w:t xml:space="preserve">their moments of grace and </w:t>
      </w:r>
      <w:r w:rsidR="00D052A0" w:rsidRPr="00634B2B">
        <w:t xml:space="preserve">in </w:t>
      </w:r>
      <w:r w:rsidR="00952611" w:rsidRPr="00634B2B">
        <w:t>their moments of downfall.  We remember and lift up their stories, their victories, their struggles, and their mistakes and place these stories in our lives as what it means to be faithful and flawed follower</w:t>
      </w:r>
      <w:r w:rsidR="00D052A0" w:rsidRPr="00634B2B">
        <w:t>s</w:t>
      </w:r>
      <w:r w:rsidR="00952611" w:rsidRPr="00634B2B">
        <w:t xml:space="preserve"> of Jesus Christ.  </w:t>
      </w:r>
      <w:r w:rsidR="00B519B2" w:rsidRPr="00634B2B">
        <w:t>We can learn from their mistakes, and we can allow those lessons</w:t>
      </w:r>
      <w:r w:rsidR="008169D5" w:rsidRPr="00634B2B">
        <w:t xml:space="preserve"> to</w:t>
      </w:r>
      <w:r w:rsidR="00B519B2" w:rsidRPr="00634B2B">
        <w:t xml:space="preserve"> guide us to reparations and more faithful decisions.  </w:t>
      </w:r>
      <w:r w:rsidR="00944B17" w:rsidRPr="00634B2B">
        <w:t>It’s a reminder that even as we get things terribly</w:t>
      </w:r>
      <w:r w:rsidR="008169D5" w:rsidRPr="00634B2B">
        <w:t>, terribly</w:t>
      </w:r>
      <w:r w:rsidR="00944B17" w:rsidRPr="00634B2B">
        <w:t xml:space="preserve"> wrong</w:t>
      </w:r>
      <w:r w:rsidR="00B519B2" w:rsidRPr="00634B2B">
        <w:t xml:space="preserve"> sometimes</w:t>
      </w:r>
      <w:r w:rsidR="00944B17" w:rsidRPr="00634B2B">
        <w:t>, there is</w:t>
      </w:r>
      <w:r w:rsidR="00B519B2" w:rsidRPr="00634B2B">
        <w:t xml:space="preserve"> always just enough</w:t>
      </w:r>
      <w:r w:rsidR="00944B17" w:rsidRPr="00634B2B">
        <w:t xml:space="preserve"> grace to make it right.</w:t>
      </w:r>
    </w:p>
    <w:p w:rsidR="00634B2B" w:rsidRDefault="00634B2B" w:rsidP="00634B2B">
      <w:pPr>
        <w:ind w:left="360"/>
      </w:pPr>
    </w:p>
    <w:p w:rsidR="002D03B7" w:rsidRPr="00634B2B" w:rsidRDefault="00D052A0" w:rsidP="00634B2B">
      <w:pPr>
        <w:ind w:left="360"/>
      </w:pPr>
      <w:r w:rsidRPr="00634B2B">
        <w:t xml:space="preserve">In a few moments, we will remember our </w:t>
      </w:r>
      <w:r w:rsidR="00944B17" w:rsidRPr="00634B2B">
        <w:t xml:space="preserve">church </w:t>
      </w:r>
      <w:r w:rsidRPr="00634B2B">
        <w:t xml:space="preserve">members who have joined the Church Triumphant in the past year.  </w:t>
      </w:r>
      <w:r w:rsidR="008169D5" w:rsidRPr="00634B2B">
        <w:t>And while we remember and celebrate them</w:t>
      </w:r>
      <w:r w:rsidR="00944B17" w:rsidRPr="00634B2B">
        <w:t xml:space="preserve"> during this time</w:t>
      </w:r>
      <w:r w:rsidR="008169D5" w:rsidRPr="00634B2B">
        <w:t>,</w:t>
      </w:r>
      <w:r w:rsidRPr="00634B2B">
        <w:t xml:space="preserve"> I encourage you to name</w:t>
      </w:r>
      <w:r w:rsidR="00B519B2" w:rsidRPr="00634B2B">
        <w:t xml:space="preserve"> even</w:t>
      </w:r>
      <w:r w:rsidRPr="00634B2B">
        <w:t xml:space="preserve"> more</w:t>
      </w:r>
      <w:r w:rsidR="008169D5" w:rsidRPr="00634B2B">
        <w:t xml:space="preserve"> Saints</w:t>
      </w:r>
      <w:r w:rsidRPr="00634B2B">
        <w:t xml:space="preserve"> as it is </w:t>
      </w:r>
      <w:r w:rsidRPr="00634B2B">
        <w:rPr>
          <w:b/>
          <w:bCs/>
        </w:rPr>
        <w:t>All</w:t>
      </w:r>
      <w:r w:rsidRPr="00634B2B">
        <w:t xml:space="preserve"> Saints day.  </w:t>
      </w:r>
      <w:r w:rsidR="008169D5" w:rsidRPr="00634B2B">
        <w:t>So l</w:t>
      </w:r>
      <w:r w:rsidR="00B519B2" w:rsidRPr="00634B2B">
        <w:t>et us lift up</w:t>
      </w:r>
      <w:r w:rsidRPr="00634B2B">
        <w:t xml:space="preserve"> Mary Magdalene, </w:t>
      </w:r>
      <w:r w:rsidR="008169D5" w:rsidRPr="00634B2B">
        <w:t xml:space="preserve">and Alma White; </w:t>
      </w:r>
      <w:r w:rsidR="00A956CA" w:rsidRPr="00634B2B">
        <w:t>Jesus’</w:t>
      </w:r>
      <w:r w:rsidRPr="00634B2B">
        <w:t xml:space="preserve"> disciples,</w:t>
      </w:r>
      <w:r w:rsidR="008169D5" w:rsidRPr="00634B2B">
        <w:t xml:space="preserve"> and yes, this is awkward but perhaps even Judas?  </w:t>
      </w:r>
      <w:r w:rsidRPr="00634B2B">
        <w:t xml:space="preserve"> </w:t>
      </w:r>
      <w:r w:rsidR="008169D5" w:rsidRPr="00634B2B">
        <w:t xml:space="preserve">Rev. James Thornwell and Frederick Douglass; </w:t>
      </w:r>
      <w:r w:rsidR="00944B17" w:rsidRPr="00634B2B">
        <w:t>Rev. WC Alexander,</w:t>
      </w:r>
      <w:r w:rsidR="008169D5" w:rsidRPr="00634B2B">
        <w:t xml:space="preserve"> Joe Kiser, and Tom Johnson; </w:t>
      </w:r>
      <w:r w:rsidR="00944B17" w:rsidRPr="00634B2B">
        <w:t xml:space="preserve"> </w:t>
      </w:r>
      <w:r w:rsidR="00A956CA" w:rsidRPr="00634B2B">
        <w:t xml:space="preserve">Rev. Martin Luther King Jr, John Lewis, Ruth Bader Ginsburg, and the 1.2 million people who have died of </w:t>
      </w:r>
      <w:proofErr w:type="spellStart"/>
      <w:r w:rsidR="00A956CA" w:rsidRPr="00634B2B">
        <w:t>Covid</w:t>
      </w:r>
      <w:proofErr w:type="spellEnd"/>
      <w:r w:rsidR="00A956CA" w:rsidRPr="00634B2B">
        <w:t xml:space="preserve"> worldwide.  </w:t>
      </w:r>
      <w:r w:rsidR="0037299C" w:rsidRPr="00634B2B">
        <w:t xml:space="preserve">As our text tells us, there are too many to count.  </w:t>
      </w:r>
    </w:p>
    <w:p w:rsidR="00634B2B" w:rsidRDefault="00634B2B" w:rsidP="00634B2B">
      <w:pPr>
        <w:ind w:left="360"/>
      </w:pPr>
    </w:p>
    <w:p w:rsidR="0037299C" w:rsidRPr="00634B2B" w:rsidRDefault="002D03B7" w:rsidP="00634B2B">
      <w:pPr>
        <w:ind w:left="360"/>
      </w:pPr>
      <w:r w:rsidRPr="00634B2B">
        <w:t xml:space="preserve">Friends, we live in such divided times, grief-filled times, apocalyptic times.  John of Patmos offers an inclusive and united vision of our common humanity as it is grounded in God’s grace.  As we prepare to share the Lord’s Supper, I want to share </w:t>
      </w:r>
      <w:r w:rsidR="008169D5" w:rsidRPr="00634B2B">
        <w:t>one more</w:t>
      </w:r>
      <w:r w:rsidRPr="00634B2B">
        <w:t xml:space="preserve"> powerful </w:t>
      </w:r>
      <w:r w:rsidR="0037299C" w:rsidRPr="00634B2B">
        <w:t>image</w:t>
      </w:r>
      <w:r w:rsidRPr="00634B2B">
        <w:t xml:space="preserve"> of the communion of saints </w:t>
      </w:r>
      <w:r w:rsidR="0037299C" w:rsidRPr="00634B2B">
        <w:t xml:space="preserve">as presented </w:t>
      </w:r>
      <w:r w:rsidRPr="00634B2B">
        <w:t>in a movie called “Places in the Heart.”  If you haven’t seen the movie, it stars Sallie Field as a single mother who lost her husband in a tragic accident during the Great Depression in Texas.  The tragedy spark</w:t>
      </w:r>
      <w:r w:rsidR="00005188" w:rsidRPr="00634B2B">
        <w:t>ed</w:t>
      </w:r>
      <w:r w:rsidRPr="00634B2B">
        <w:t xml:space="preserve"> a lynching and </w:t>
      </w:r>
      <w:r w:rsidR="0037299C" w:rsidRPr="00634B2B">
        <w:t>the story unfolds</w:t>
      </w:r>
      <w:r w:rsidRPr="00634B2B">
        <w:t xml:space="preserve"> a </w:t>
      </w:r>
      <w:r w:rsidR="00DB54B4" w:rsidRPr="00634B2B">
        <w:t>cast of characters who</w:t>
      </w:r>
      <w:r w:rsidRPr="00634B2B">
        <w:t xml:space="preserve"> struggle to survive and heal.  Without giving too much away, the </w:t>
      </w:r>
      <w:r w:rsidR="00DB54B4" w:rsidRPr="00634B2B">
        <w:t>movie</w:t>
      </w:r>
      <w:r w:rsidRPr="00634B2B">
        <w:t xml:space="preserve"> </w:t>
      </w:r>
      <w:r w:rsidR="0037299C" w:rsidRPr="00634B2B">
        <w:t>comes to an end</w:t>
      </w:r>
      <w:r w:rsidRPr="00634B2B">
        <w:t xml:space="preserve"> in </w:t>
      </w:r>
      <w:r w:rsidR="0037299C" w:rsidRPr="00634B2B">
        <w:t xml:space="preserve">a </w:t>
      </w:r>
      <w:r w:rsidRPr="00634B2B">
        <w:t>church with c</w:t>
      </w:r>
      <w:r w:rsidR="00944B17" w:rsidRPr="00634B2B">
        <w:t>ommunion</w:t>
      </w:r>
      <w:r w:rsidR="0037299C" w:rsidRPr="00634B2B">
        <w:t xml:space="preserve"> plates</w:t>
      </w:r>
      <w:r w:rsidR="00944B17" w:rsidRPr="00634B2B">
        <w:t xml:space="preserve"> </w:t>
      </w:r>
      <w:r w:rsidRPr="00634B2B">
        <w:t>being</w:t>
      </w:r>
      <w:r w:rsidR="00944B17" w:rsidRPr="00634B2B">
        <w:t xml:space="preserve"> passed </w:t>
      </w:r>
      <w:r w:rsidR="00005188" w:rsidRPr="00634B2B">
        <w:t>person to person</w:t>
      </w:r>
      <w:r w:rsidR="00944B17" w:rsidRPr="00634B2B">
        <w:t>, hand to hand, between both the living and the deceased</w:t>
      </w:r>
      <w:r w:rsidR="00DB54B4" w:rsidRPr="00634B2B">
        <w:t xml:space="preserve"> characters</w:t>
      </w:r>
      <w:r w:rsidRPr="00634B2B">
        <w:t xml:space="preserve"> of the story</w:t>
      </w:r>
      <w:r w:rsidR="00944B17" w:rsidRPr="00634B2B">
        <w:t>.</w:t>
      </w:r>
      <w:r w:rsidR="0037299C" w:rsidRPr="00634B2B">
        <w:t xml:space="preserve">  The Church Triumphant, indeed.  </w:t>
      </w:r>
    </w:p>
    <w:p w:rsidR="00634B2B" w:rsidRDefault="00634B2B" w:rsidP="00634B2B">
      <w:pPr>
        <w:ind w:left="360"/>
      </w:pPr>
    </w:p>
    <w:p w:rsidR="000F6E7C" w:rsidRPr="00634B2B" w:rsidRDefault="0037299C" w:rsidP="00634B2B">
      <w:pPr>
        <w:ind w:left="360"/>
      </w:pPr>
      <w:r w:rsidRPr="00634B2B">
        <w:t>There</w:t>
      </w:r>
      <w:r w:rsidR="00A956CA" w:rsidRPr="00634B2B">
        <w:t xml:space="preserve"> are too many</w:t>
      </w:r>
      <w:r w:rsidR="00522DAD" w:rsidRPr="00634B2B">
        <w:t xml:space="preserve"> Saints</w:t>
      </w:r>
      <w:r w:rsidR="00A956CA" w:rsidRPr="00634B2B">
        <w:t xml:space="preserve"> to name,</w:t>
      </w:r>
      <w:r w:rsidR="002D03B7" w:rsidRPr="00634B2B">
        <w:t xml:space="preserve"> </w:t>
      </w:r>
      <w:r w:rsidRPr="00634B2B">
        <w:t>and there is not</w:t>
      </w:r>
      <w:r w:rsidR="002D03B7" w:rsidRPr="00634B2B">
        <w:t xml:space="preserve"> a church large enough to contain all </w:t>
      </w:r>
      <w:r w:rsidRPr="00634B2B">
        <w:t>of them</w:t>
      </w:r>
      <w:r w:rsidR="002D03B7" w:rsidRPr="00634B2B">
        <w:t>.</w:t>
      </w:r>
      <w:r w:rsidR="00A956CA" w:rsidRPr="00634B2B">
        <w:t xml:space="preserve"> </w:t>
      </w:r>
      <w:r w:rsidR="002D03B7" w:rsidRPr="00634B2B">
        <w:t xml:space="preserve"> B</w:t>
      </w:r>
      <w:r w:rsidR="00A956CA" w:rsidRPr="00634B2B">
        <w:t xml:space="preserve">ut we will </w:t>
      </w:r>
      <w:r w:rsidRPr="00634B2B">
        <w:t>be</w:t>
      </w:r>
      <w:r w:rsidR="00A956CA" w:rsidRPr="00634B2B">
        <w:t xml:space="preserve"> united with the</w:t>
      </w:r>
      <w:r w:rsidR="00005188" w:rsidRPr="00634B2B">
        <w:t>m, this</w:t>
      </w:r>
      <w:r w:rsidR="00522DAD" w:rsidRPr="00634B2B">
        <w:t xml:space="preserve"> </w:t>
      </w:r>
      <w:r w:rsidRPr="00634B2B">
        <w:t xml:space="preserve">inclusive and </w:t>
      </w:r>
      <w:r w:rsidR="00522DAD" w:rsidRPr="00634B2B">
        <w:t>diverse</w:t>
      </w:r>
      <w:r w:rsidR="00A956CA" w:rsidRPr="00634B2B">
        <w:t xml:space="preserve"> </w:t>
      </w:r>
      <w:r w:rsidRPr="00634B2B">
        <w:t>cloud of witnesses</w:t>
      </w:r>
      <w:r w:rsidR="00A956CA" w:rsidRPr="00634B2B">
        <w:t xml:space="preserve"> during the Lord’s Supper</w:t>
      </w:r>
      <w:r w:rsidR="00522DAD" w:rsidRPr="00634B2B">
        <w:t xml:space="preserve"> today.  As </w:t>
      </w:r>
      <w:r w:rsidR="00944B17" w:rsidRPr="00634B2B">
        <w:t>we</w:t>
      </w:r>
      <w:r w:rsidR="00522DAD" w:rsidRPr="00634B2B">
        <w:t xml:space="preserve"> prepare </w:t>
      </w:r>
      <w:r w:rsidR="002D03B7" w:rsidRPr="00634B2B">
        <w:t>our</w:t>
      </w:r>
      <w:r w:rsidR="00522DAD" w:rsidRPr="00634B2B">
        <w:t xml:space="preserve"> feas</w:t>
      </w:r>
      <w:r w:rsidR="00944B17" w:rsidRPr="00634B2B">
        <w:t>t wherever we are</w:t>
      </w:r>
      <w:r w:rsidR="00522DAD" w:rsidRPr="00634B2B">
        <w:t>, let us celebrate the</w:t>
      </w:r>
      <w:r w:rsidRPr="00634B2B">
        <w:t xml:space="preserve"> sheer</w:t>
      </w:r>
      <w:r w:rsidR="00522DAD" w:rsidRPr="00634B2B">
        <w:t xml:space="preserve"> magnitude of gifts we have received from their collective </w:t>
      </w:r>
      <w:r w:rsidRPr="00634B2B">
        <w:t>offering</w:t>
      </w:r>
      <w:r w:rsidR="00DB54B4" w:rsidRPr="00634B2B">
        <w:t>, and allow those gifts to unite us</w:t>
      </w:r>
      <w:r w:rsidRPr="00634B2B">
        <w:t xml:space="preserve"> and to heal us</w:t>
      </w:r>
      <w:r w:rsidR="00DB54B4" w:rsidRPr="00634B2B">
        <w:t>.  L</w:t>
      </w:r>
      <w:r w:rsidR="00522DAD" w:rsidRPr="00634B2B">
        <w:t xml:space="preserve">et us join our voices with theirs as we give thanks and praise to our Holy God.  Amen.  </w:t>
      </w:r>
    </w:p>
    <w:p w:rsidR="00980136" w:rsidRPr="00634B2B" w:rsidRDefault="00980136" w:rsidP="00634B2B"/>
    <w:p w:rsidR="000F6E7C" w:rsidRDefault="000F6E7C" w:rsidP="00634B2B">
      <w:pPr>
        <w:rPr>
          <w:b/>
          <w:bCs/>
        </w:rPr>
      </w:pPr>
    </w:p>
    <w:p w:rsidR="00634B2B" w:rsidRPr="00634B2B" w:rsidRDefault="00634B2B" w:rsidP="00634B2B"/>
    <w:p w:rsidR="00A956CA" w:rsidRPr="00634B2B" w:rsidRDefault="00A956CA" w:rsidP="00634B2B"/>
    <w:sectPr w:rsidR="00A956CA" w:rsidRPr="00634B2B" w:rsidSect="00634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8D5" w:rsidRDefault="003218D5" w:rsidP="00942DAA">
      <w:r>
        <w:separator/>
      </w:r>
    </w:p>
  </w:endnote>
  <w:endnote w:type="continuationSeparator" w:id="0">
    <w:p w:rsidR="003218D5" w:rsidRDefault="003218D5" w:rsidP="0094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8D5" w:rsidRDefault="003218D5" w:rsidP="00942DAA">
      <w:r>
        <w:separator/>
      </w:r>
    </w:p>
  </w:footnote>
  <w:footnote w:type="continuationSeparator" w:id="0">
    <w:p w:rsidR="003218D5" w:rsidRDefault="003218D5" w:rsidP="00942DAA">
      <w:r>
        <w:continuationSeparator/>
      </w:r>
    </w:p>
  </w:footnote>
  <w:footnote w:id="1">
    <w:p w:rsidR="00942DAA" w:rsidRPr="00634B2B" w:rsidRDefault="00942DAA" w:rsidP="00634B2B">
      <w:pPr>
        <w:pStyle w:val="NormalWeb"/>
        <w:rPr>
          <w:rFonts w:asciiTheme="minorHAnsi" w:hAnsiTheme="minorHAnsi" w:cstheme="minorHAnsi"/>
          <w:sz w:val="20"/>
          <w:szCs w:val="20"/>
        </w:rPr>
      </w:pPr>
      <w:r w:rsidRPr="00634B2B">
        <w:rPr>
          <w:rStyle w:val="FootnoteReference"/>
          <w:rFonts w:asciiTheme="minorHAnsi" w:hAnsiTheme="minorHAnsi" w:cstheme="minorHAnsi"/>
          <w:sz w:val="20"/>
          <w:szCs w:val="20"/>
        </w:rPr>
        <w:footnoteRef/>
      </w:r>
      <w:r w:rsidRPr="00634B2B">
        <w:rPr>
          <w:rFonts w:asciiTheme="minorHAnsi" w:hAnsiTheme="minorHAnsi" w:cstheme="minorHAnsi"/>
          <w:sz w:val="20"/>
          <w:szCs w:val="20"/>
        </w:rPr>
        <w:t xml:space="preserve"> Nadia </w:t>
      </w:r>
      <w:proofErr w:type="spellStart"/>
      <w:r w:rsidRPr="00634B2B">
        <w:rPr>
          <w:rFonts w:asciiTheme="minorHAnsi" w:hAnsiTheme="minorHAnsi" w:cstheme="minorHAnsi"/>
          <w:sz w:val="20"/>
          <w:szCs w:val="20"/>
        </w:rPr>
        <w:t>Bolz</w:t>
      </w:r>
      <w:proofErr w:type="spellEnd"/>
      <w:r w:rsidRPr="00634B2B">
        <w:rPr>
          <w:rFonts w:asciiTheme="minorHAnsi" w:hAnsiTheme="minorHAnsi" w:cstheme="minorHAnsi"/>
          <w:sz w:val="20"/>
          <w:szCs w:val="20"/>
        </w:rPr>
        <w:t xml:space="preserve"> Weber, </w:t>
      </w:r>
      <w:r w:rsidRPr="00634B2B">
        <w:rPr>
          <w:rFonts w:asciiTheme="minorHAnsi" w:hAnsiTheme="minorHAnsi" w:cstheme="minorHAnsi"/>
          <w:i/>
          <w:iCs/>
          <w:sz w:val="20"/>
          <w:szCs w:val="20"/>
        </w:rPr>
        <w:t xml:space="preserve">Accidental Saints, </w:t>
      </w:r>
      <w:r w:rsidRPr="00634B2B">
        <w:rPr>
          <w:rFonts w:asciiTheme="minorHAnsi" w:hAnsiTheme="minorHAnsi" w:cstheme="minorHAnsi"/>
          <w:sz w:val="20"/>
          <w:szCs w:val="20"/>
        </w:rPr>
        <w:t>5</w:t>
      </w:r>
    </w:p>
  </w:footnote>
  <w:footnote w:id="2">
    <w:p w:rsidR="00B519B2" w:rsidRDefault="00B519B2" w:rsidP="00634B2B">
      <w:pPr>
        <w:pStyle w:val="FootnoteText"/>
      </w:pPr>
      <w:r w:rsidRPr="00634B2B">
        <w:rPr>
          <w:rStyle w:val="FootnoteReference"/>
          <w:rFonts w:cstheme="minorHAnsi"/>
        </w:rPr>
        <w:footnoteRef/>
      </w:r>
      <w:r w:rsidRPr="00634B2B">
        <w:rPr>
          <w:rFonts w:cstheme="minorHAnsi"/>
        </w:rPr>
        <w:t xml:space="preserve"> http://newspapers.digitalnc.org/lccn/sn91068267/1898-05-30/ed-1/seq-1/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97571"/>
    <w:multiLevelType w:val="hybridMultilevel"/>
    <w:tmpl w:val="A6F0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641B"/>
    <w:multiLevelType w:val="hybridMultilevel"/>
    <w:tmpl w:val="386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5D"/>
    <w:rsid w:val="00005188"/>
    <w:rsid w:val="00084230"/>
    <w:rsid w:val="000D4D7D"/>
    <w:rsid w:val="000E035F"/>
    <w:rsid w:val="000F6E7C"/>
    <w:rsid w:val="00112684"/>
    <w:rsid w:val="00190504"/>
    <w:rsid w:val="002B4F82"/>
    <w:rsid w:val="002B7356"/>
    <w:rsid w:val="002D03B7"/>
    <w:rsid w:val="003218D5"/>
    <w:rsid w:val="0037299C"/>
    <w:rsid w:val="00373843"/>
    <w:rsid w:val="004416CD"/>
    <w:rsid w:val="004453BA"/>
    <w:rsid w:val="00522DAD"/>
    <w:rsid w:val="005E2CC0"/>
    <w:rsid w:val="00634B2B"/>
    <w:rsid w:val="00696380"/>
    <w:rsid w:val="00696FBF"/>
    <w:rsid w:val="00776F0C"/>
    <w:rsid w:val="008058FB"/>
    <w:rsid w:val="008169D5"/>
    <w:rsid w:val="008F50A1"/>
    <w:rsid w:val="00942DAA"/>
    <w:rsid w:val="00944B17"/>
    <w:rsid w:val="00952611"/>
    <w:rsid w:val="00980136"/>
    <w:rsid w:val="00A431EF"/>
    <w:rsid w:val="00A956CA"/>
    <w:rsid w:val="00AB7AF0"/>
    <w:rsid w:val="00B519B2"/>
    <w:rsid w:val="00B87439"/>
    <w:rsid w:val="00B957E7"/>
    <w:rsid w:val="00C23044"/>
    <w:rsid w:val="00D052A0"/>
    <w:rsid w:val="00D92C5D"/>
    <w:rsid w:val="00DB54B4"/>
    <w:rsid w:val="00DD5ED9"/>
    <w:rsid w:val="00DE3B51"/>
    <w:rsid w:val="00D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B4DBF"/>
  <w15:chartTrackingRefBased/>
  <w15:docId w15:val="{679E1B6F-9E57-8840-A399-4156FE5C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2DAA"/>
    <w:rPr>
      <w:sz w:val="20"/>
      <w:szCs w:val="20"/>
    </w:rPr>
  </w:style>
  <w:style w:type="character" w:customStyle="1" w:styleId="FootnoteTextChar">
    <w:name w:val="Footnote Text Char"/>
    <w:basedOn w:val="DefaultParagraphFont"/>
    <w:link w:val="FootnoteText"/>
    <w:uiPriority w:val="99"/>
    <w:semiHidden/>
    <w:rsid w:val="00942DAA"/>
    <w:rPr>
      <w:sz w:val="20"/>
      <w:szCs w:val="20"/>
    </w:rPr>
  </w:style>
  <w:style w:type="character" w:styleId="FootnoteReference">
    <w:name w:val="footnote reference"/>
    <w:basedOn w:val="DefaultParagraphFont"/>
    <w:uiPriority w:val="99"/>
    <w:semiHidden/>
    <w:unhideWhenUsed/>
    <w:rsid w:val="00942DAA"/>
    <w:rPr>
      <w:vertAlign w:val="superscript"/>
    </w:rPr>
  </w:style>
  <w:style w:type="paragraph" w:styleId="NormalWeb">
    <w:name w:val="Normal (Web)"/>
    <w:basedOn w:val="Normal"/>
    <w:uiPriority w:val="99"/>
    <w:unhideWhenUsed/>
    <w:rsid w:val="00942D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64336">
      <w:bodyDiv w:val="1"/>
      <w:marLeft w:val="0"/>
      <w:marRight w:val="0"/>
      <w:marTop w:val="0"/>
      <w:marBottom w:val="0"/>
      <w:divBdr>
        <w:top w:val="none" w:sz="0" w:space="0" w:color="auto"/>
        <w:left w:val="none" w:sz="0" w:space="0" w:color="auto"/>
        <w:bottom w:val="none" w:sz="0" w:space="0" w:color="auto"/>
        <w:right w:val="none" w:sz="0" w:space="0" w:color="auto"/>
      </w:divBdr>
    </w:div>
    <w:div w:id="829053466">
      <w:bodyDiv w:val="1"/>
      <w:marLeft w:val="0"/>
      <w:marRight w:val="0"/>
      <w:marTop w:val="0"/>
      <w:marBottom w:val="0"/>
      <w:divBdr>
        <w:top w:val="none" w:sz="0" w:space="0" w:color="auto"/>
        <w:left w:val="none" w:sz="0" w:space="0" w:color="auto"/>
        <w:bottom w:val="none" w:sz="0" w:space="0" w:color="auto"/>
        <w:right w:val="none" w:sz="0" w:space="0" w:color="auto"/>
      </w:divBdr>
      <w:divsChild>
        <w:div w:id="1178081486">
          <w:marLeft w:val="0"/>
          <w:marRight w:val="0"/>
          <w:marTop w:val="0"/>
          <w:marBottom w:val="0"/>
          <w:divBdr>
            <w:top w:val="none" w:sz="0" w:space="0" w:color="auto"/>
            <w:left w:val="none" w:sz="0" w:space="0" w:color="auto"/>
            <w:bottom w:val="none" w:sz="0" w:space="0" w:color="auto"/>
            <w:right w:val="none" w:sz="0" w:space="0" w:color="auto"/>
          </w:divBdr>
          <w:divsChild>
            <w:div w:id="1133330582">
              <w:marLeft w:val="0"/>
              <w:marRight w:val="0"/>
              <w:marTop w:val="0"/>
              <w:marBottom w:val="0"/>
              <w:divBdr>
                <w:top w:val="none" w:sz="0" w:space="0" w:color="auto"/>
                <w:left w:val="none" w:sz="0" w:space="0" w:color="auto"/>
                <w:bottom w:val="none" w:sz="0" w:space="0" w:color="auto"/>
                <w:right w:val="none" w:sz="0" w:space="0" w:color="auto"/>
              </w:divBdr>
              <w:divsChild>
                <w:div w:id="18812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853">
          <w:marLeft w:val="0"/>
          <w:marRight w:val="0"/>
          <w:marTop w:val="0"/>
          <w:marBottom w:val="0"/>
          <w:divBdr>
            <w:top w:val="none" w:sz="0" w:space="0" w:color="auto"/>
            <w:left w:val="none" w:sz="0" w:space="0" w:color="auto"/>
            <w:bottom w:val="none" w:sz="0" w:space="0" w:color="auto"/>
            <w:right w:val="none" w:sz="0" w:space="0" w:color="auto"/>
          </w:divBdr>
          <w:divsChild>
            <w:div w:id="61148041">
              <w:marLeft w:val="0"/>
              <w:marRight w:val="0"/>
              <w:marTop w:val="0"/>
              <w:marBottom w:val="0"/>
              <w:divBdr>
                <w:top w:val="none" w:sz="0" w:space="0" w:color="auto"/>
                <w:left w:val="none" w:sz="0" w:space="0" w:color="auto"/>
                <w:bottom w:val="none" w:sz="0" w:space="0" w:color="auto"/>
                <w:right w:val="none" w:sz="0" w:space="0" w:color="auto"/>
              </w:divBdr>
              <w:divsChild>
                <w:div w:id="347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84749">
      <w:bodyDiv w:val="1"/>
      <w:marLeft w:val="0"/>
      <w:marRight w:val="0"/>
      <w:marTop w:val="0"/>
      <w:marBottom w:val="0"/>
      <w:divBdr>
        <w:top w:val="none" w:sz="0" w:space="0" w:color="auto"/>
        <w:left w:val="none" w:sz="0" w:space="0" w:color="auto"/>
        <w:bottom w:val="none" w:sz="0" w:space="0" w:color="auto"/>
        <w:right w:val="none" w:sz="0" w:space="0" w:color="auto"/>
      </w:divBdr>
      <w:divsChild>
        <w:div w:id="1554661509">
          <w:marLeft w:val="0"/>
          <w:marRight w:val="0"/>
          <w:marTop w:val="0"/>
          <w:marBottom w:val="0"/>
          <w:divBdr>
            <w:top w:val="none" w:sz="0" w:space="0" w:color="auto"/>
            <w:left w:val="none" w:sz="0" w:space="0" w:color="auto"/>
            <w:bottom w:val="none" w:sz="0" w:space="0" w:color="auto"/>
            <w:right w:val="none" w:sz="0" w:space="0" w:color="auto"/>
          </w:divBdr>
          <w:divsChild>
            <w:div w:id="1898934035">
              <w:marLeft w:val="0"/>
              <w:marRight w:val="0"/>
              <w:marTop w:val="0"/>
              <w:marBottom w:val="0"/>
              <w:divBdr>
                <w:top w:val="none" w:sz="0" w:space="0" w:color="auto"/>
                <w:left w:val="none" w:sz="0" w:space="0" w:color="auto"/>
                <w:bottom w:val="none" w:sz="0" w:space="0" w:color="auto"/>
                <w:right w:val="none" w:sz="0" w:space="0" w:color="auto"/>
              </w:divBdr>
              <w:divsChild>
                <w:div w:id="1194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F68E-A8AD-A747-8E00-C1DB4FB4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2020-10-27T23:25:00Z</cp:lastPrinted>
  <dcterms:created xsi:type="dcterms:W3CDTF">2020-10-26T14:56:00Z</dcterms:created>
  <dcterms:modified xsi:type="dcterms:W3CDTF">2020-11-01T14:59:00Z</dcterms:modified>
</cp:coreProperties>
</file>